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3D9" w:rsidRPr="003F13D9" w:rsidRDefault="003F13D9">
      <w:pPr>
        <w:jc w:val="center"/>
        <w:rPr>
          <w:rFonts w:ascii="ＭＳ 明朝" w:eastAsia="ＭＳ 明朝" w:hAnsi="ＭＳ 明朝"/>
          <w:sz w:val="22"/>
          <w:szCs w:val="22"/>
        </w:rPr>
      </w:pPr>
    </w:p>
    <w:p w:rsidR="001530B4" w:rsidRPr="003F13D9" w:rsidRDefault="007457A4" w:rsidP="009019AB">
      <w:pPr>
        <w:ind w:firstLineChars="300" w:firstLine="660"/>
        <w:jc w:val="center"/>
        <w:rPr>
          <w:rFonts w:ascii="ＭＳ 明朝" w:eastAsia="ＭＳ 明朝" w:hAnsi="ＭＳ 明朝"/>
          <w:sz w:val="22"/>
          <w:szCs w:val="22"/>
        </w:rPr>
      </w:pPr>
      <w:r w:rsidRPr="003F13D9">
        <w:rPr>
          <w:rFonts w:ascii="ＭＳ 明朝" w:eastAsia="ＭＳ 明朝" w:hAnsi="ＭＳ 明朝" w:hint="eastAsia"/>
          <w:sz w:val="22"/>
          <w:szCs w:val="22"/>
        </w:rPr>
        <w:t>永平寺町空き家等の適正管理に関する条例</w:t>
      </w:r>
    </w:p>
    <w:p w:rsidR="001530B4" w:rsidRPr="003F13D9" w:rsidRDefault="007457A4">
      <w:pPr>
        <w:rPr>
          <w:rFonts w:ascii="ＭＳ 明朝" w:eastAsia="ＭＳ 明朝" w:hAnsi="ＭＳ 明朝"/>
          <w:sz w:val="22"/>
          <w:szCs w:val="22"/>
        </w:rPr>
      </w:pPr>
      <w:r w:rsidRPr="003F13D9">
        <w:rPr>
          <w:rFonts w:ascii="ＭＳ 明朝" w:eastAsia="ＭＳ 明朝" w:hAnsi="ＭＳ 明朝" w:hint="eastAsia"/>
          <w:sz w:val="22"/>
          <w:szCs w:val="22"/>
        </w:rPr>
        <w:t xml:space="preserve"> </w:t>
      </w:r>
    </w:p>
    <w:p w:rsidR="001530B4" w:rsidRPr="003F13D9" w:rsidRDefault="007457A4">
      <w:pPr>
        <w:rPr>
          <w:rFonts w:ascii="ＭＳ 明朝" w:eastAsia="ＭＳ 明朝" w:hAnsi="ＭＳ 明朝"/>
          <w:sz w:val="22"/>
          <w:szCs w:val="22"/>
        </w:rPr>
      </w:pPr>
      <w:r w:rsidRPr="003F13D9">
        <w:rPr>
          <w:rFonts w:ascii="ＭＳ 明朝" w:eastAsia="ＭＳ 明朝" w:hAnsi="ＭＳ 明朝" w:hint="eastAsia"/>
          <w:sz w:val="22"/>
          <w:szCs w:val="22"/>
        </w:rPr>
        <w:t xml:space="preserve">（目的） </w:t>
      </w:r>
    </w:p>
    <w:p w:rsidR="001530B4" w:rsidRPr="003F13D9" w:rsidRDefault="00BE01A9" w:rsidP="003F13D9">
      <w:pPr>
        <w:ind w:left="220" w:hangingChars="100" w:hanging="220"/>
        <w:rPr>
          <w:rFonts w:ascii="ＭＳ 明朝" w:eastAsia="ＭＳ 明朝" w:hAnsi="ＭＳ 明朝"/>
          <w:sz w:val="22"/>
          <w:szCs w:val="22"/>
        </w:rPr>
      </w:pPr>
      <w:r w:rsidRPr="003F13D9">
        <w:rPr>
          <w:rFonts w:ascii="ＭＳ 明朝" w:eastAsia="ＭＳ 明朝" w:hAnsi="ＭＳ 明朝" w:hint="eastAsia"/>
          <w:sz w:val="22"/>
          <w:szCs w:val="22"/>
        </w:rPr>
        <w:t>第</w:t>
      </w:r>
      <w:r w:rsidR="009019AB">
        <w:rPr>
          <w:rFonts w:ascii="ＭＳ 明朝" w:eastAsia="ＭＳ 明朝" w:hAnsi="ＭＳ 明朝" w:hint="eastAsia"/>
          <w:sz w:val="22"/>
          <w:szCs w:val="22"/>
        </w:rPr>
        <w:t>1</w:t>
      </w:r>
      <w:r w:rsidR="007457A4" w:rsidRPr="003F13D9">
        <w:rPr>
          <w:rFonts w:ascii="ＭＳ 明朝" w:eastAsia="ＭＳ 明朝" w:hAnsi="ＭＳ 明朝" w:hint="eastAsia"/>
          <w:sz w:val="22"/>
          <w:szCs w:val="22"/>
        </w:rPr>
        <w:t>条　この条例は、</w:t>
      </w:r>
      <w:r w:rsidR="009019AB">
        <w:rPr>
          <w:rFonts w:ascii="ＭＳ 明朝" w:eastAsia="ＭＳ 明朝" w:hAnsi="ＭＳ 明朝" w:hint="eastAsia"/>
          <w:sz w:val="22"/>
          <w:szCs w:val="22"/>
        </w:rPr>
        <w:t>空き家等対策の推進に関する特別措置法（平成26</w:t>
      </w:r>
      <w:r w:rsidR="00AA5A43">
        <w:rPr>
          <w:rFonts w:ascii="ＭＳ 明朝" w:eastAsia="ＭＳ 明朝" w:hAnsi="ＭＳ 明朝" w:hint="eastAsia"/>
          <w:sz w:val="22"/>
          <w:szCs w:val="22"/>
        </w:rPr>
        <w:t>年法律第</w:t>
      </w:r>
      <w:r w:rsidR="009019AB">
        <w:rPr>
          <w:rFonts w:ascii="ＭＳ 明朝" w:eastAsia="ＭＳ 明朝" w:hAnsi="ＭＳ 明朝" w:hint="eastAsia"/>
          <w:sz w:val="22"/>
          <w:szCs w:val="22"/>
        </w:rPr>
        <w:t>127</w:t>
      </w:r>
      <w:r w:rsidR="00AA5A43">
        <w:rPr>
          <w:rFonts w:ascii="ＭＳ 明朝" w:eastAsia="ＭＳ 明朝" w:hAnsi="ＭＳ 明朝" w:hint="eastAsia"/>
          <w:sz w:val="22"/>
          <w:szCs w:val="22"/>
        </w:rPr>
        <w:t>号）に基づき</w:t>
      </w:r>
      <w:r w:rsidR="007457A4" w:rsidRPr="003F13D9">
        <w:rPr>
          <w:rFonts w:ascii="ＭＳ 明朝" w:eastAsia="ＭＳ 明朝" w:hAnsi="ＭＳ 明朝" w:hint="eastAsia"/>
          <w:sz w:val="22"/>
          <w:szCs w:val="22"/>
        </w:rPr>
        <w:t xml:space="preserve">永平寺町内に所在する空き家等の適正な管理に関し必要な事項を定めることにより、放置された空き家等の倒壊等の事故、犯罪、火災等を未然に防止し、町民の安全で安心な暮らしの実現並びに良好な景観及び生活環境の保全に寄与することを目的とする。 </w:t>
      </w:r>
    </w:p>
    <w:p w:rsidR="001530B4" w:rsidRPr="003F13D9" w:rsidRDefault="007457A4">
      <w:pPr>
        <w:rPr>
          <w:rFonts w:ascii="ＭＳ 明朝" w:eastAsia="ＭＳ 明朝" w:hAnsi="ＭＳ 明朝"/>
          <w:sz w:val="22"/>
          <w:szCs w:val="22"/>
        </w:rPr>
      </w:pPr>
      <w:r w:rsidRPr="003F13D9">
        <w:rPr>
          <w:rFonts w:ascii="ＭＳ 明朝" w:eastAsia="ＭＳ 明朝" w:hAnsi="ＭＳ 明朝" w:hint="eastAsia"/>
          <w:sz w:val="22"/>
          <w:szCs w:val="22"/>
        </w:rPr>
        <w:t xml:space="preserve">（定義） </w:t>
      </w:r>
    </w:p>
    <w:p w:rsidR="001530B4" w:rsidRPr="003F13D9" w:rsidRDefault="00BE01A9" w:rsidP="003F13D9">
      <w:pPr>
        <w:ind w:left="220" w:hangingChars="100" w:hanging="220"/>
        <w:jc w:val="left"/>
        <w:rPr>
          <w:rFonts w:ascii="ＭＳ 明朝" w:eastAsia="ＭＳ 明朝" w:hAnsi="ＭＳ 明朝"/>
          <w:sz w:val="22"/>
          <w:szCs w:val="22"/>
        </w:rPr>
      </w:pPr>
      <w:r w:rsidRPr="003F13D9">
        <w:rPr>
          <w:rFonts w:ascii="ＭＳ 明朝" w:eastAsia="ＭＳ 明朝" w:hAnsi="ＭＳ 明朝" w:hint="eastAsia"/>
          <w:sz w:val="22"/>
          <w:szCs w:val="22"/>
        </w:rPr>
        <w:t>第</w:t>
      </w:r>
      <w:r w:rsidR="009019AB">
        <w:rPr>
          <w:rFonts w:ascii="ＭＳ 明朝" w:eastAsia="ＭＳ 明朝" w:hAnsi="ＭＳ 明朝" w:hint="eastAsia"/>
          <w:sz w:val="22"/>
          <w:szCs w:val="22"/>
        </w:rPr>
        <w:t>2</w:t>
      </w:r>
      <w:r w:rsidR="007457A4" w:rsidRPr="003F13D9">
        <w:rPr>
          <w:rFonts w:ascii="ＭＳ 明朝" w:eastAsia="ＭＳ 明朝" w:hAnsi="ＭＳ 明朝" w:hint="eastAsia"/>
          <w:sz w:val="22"/>
          <w:szCs w:val="22"/>
        </w:rPr>
        <w:t>条　この条例において、次の各号に掲げる用語の意義は、当該各号に定めるところによる。</w:t>
      </w:r>
    </w:p>
    <w:p w:rsidR="001530B4" w:rsidRPr="003F13D9" w:rsidRDefault="007457A4" w:rsidP="003F13D9">
      <w:pPr>
        <w:ind w:leftChars="100" w:left="430" w:hangingChars="100" w:hanging="220"/>
        <w:jc w:val="left"/>
        <w:rPr>
          <w:rFonts w:ascii="ＭＳ 明朝" w:eastAsia="ＭＳ 明朝" w:hAnsi="ＭＳ 明朝"/>
          <w:sz w:val="22"/>
          <w:szCs w:val="22"/>
        </w:rPr>
      </w:pPr>
      <w:r w:rsidRPr="003F13D9">
        <w:rPr>
          <w:rFonts w:ascii="ＭＳ 明朝" w:eastAsia="ＭＳ 明朝" w:hAnsi="ＭＳ 明朝" w:hint="eastAsia"/>
          <w:sz w:val="22"/>
          <w:szCs w:val="22"/>
        </w:rPr>
        <w:t>(1) 空き</w:t>
      </w:r>
      <w:r w:rsidR="00D63244" w:rsidRPr="003F13D9">
        <w:rPr>
          <w:rFonts w:ascii="ＭＳ 明朝" w:eastAsia="ＭＳ 明朝" w:hAnsi="ＭＳ 明朝" w:hint="eastAsia"/>
          <w:sz w:val="22"/>
          <w:szCs w:val="22"/>
        </w:rPr>
        <w:t>家等町内に所在する建物その他の工作物</w:t>
      </w:r>
      <w:r w:rsidRPr="003F13D9">
        <w:rPr>
          <w:rFonts w:ascii="ＭＳ 明朝" w:eastAsia="ＭＳ 明朝" w:hAnsi="ＭＳ 明朝" w:hint="eastAsia"/>
          <w:sz w:val="22"/>
          <w:szCs w:val="22"/>
        </w:rPr>
        <w:t>であって、常時無人の状態にあるもの</w:t>
      </w:r>
      <w:r w:rsidR="00123CCF" w:rsidRPr="003F13D9">
        <w:rPr>
          <w:rFonts w:ascii="ＭＳ 明朝" w:eastAsia="ＭＳ 明朝" w:hAnsi="ＭＳ 明朝" w:hint="eastAsia"/>
          <w:sz w:val="22"/>
          <w:szCs w:val="22"/>
        </w:rPr>
        <w:t>及</w:t>
      </w:r>
      <w:r w:rsidR="00AA5A43">
        <w:rPr>
          <w:rFonts w:ascii="ＭＳ 明朝" w:eastAsia="ＭＳ 明朝" w:hAnsi="ＭＳ 明朝" w:hint="eastAsia"/>
          <w:sz w:val="22"/>
          <w:szCs w:val="22"/>
        </w:rPr>
        <w:t>びその敷地（立木その他の土地に定着する物を含む。）並びに</w:t>
      </w:r>
      <w:r w:rsidR="00123CCF" w:rsidRPr="003F13D9">
        <w:rPr>
          <w:rFonts w:ascii="ＭＳ 明朝" w:eastAsia="ＭＳ 明朝" w:hAnsi="ＭＳ 明朝" w:hint="eastAsia"/>
          <w:sz w:val="22"/>
          <w:szCs w:val="22"/>
        </w:rPr>
        <w:t>空き地を</w:t>
      </w:r>
      <w:r w:rsidR="00AA5A43">
        <w:rPr>
          <w:rFonts w:ascii="ＭＳ 明朝" w:eastAsia="ＭＳ 明朝" w:hAnsi="ＭＳ 明朝" w:hint="eastAsia"/>
          <w:sz w:val="22"/>
          <w:szCs w:val="22"/>
        </w:rPr>
        <w:t>いう</w:t>
      </w:r>
      <w:r w:rsidR="00123CCF" w:rsidRPr="003F13D9">
        <w:rPr>
          <w:rFonts w:ascii="ＭＳ 明朝" w:eastAsia="ＭＳ 明朝" w:hAnsi="ＭＳ 明朝" w:hint="eastAsia"/>
          <w:sz w:val="22"/>
          <w:szCs w:val="22"/>
        </w:rPr>
        <w:t>（但し農地は除く）</w:t>
      </w:r>
      <w:r w:rsidRPr="003F13D9">
        <w:rPr>
          <w:rFonts w:ascii="ＭＳ 明朝" w:eastAsia="ＭＳ 明朝" w:hAnsi="ＭＳ 明朝" w:hint="eastAsia"/>
          <w:sz w:val="22"/>
          <w:szCs w:val="22"/>
        </w:rPr>
        <w:t xml:space="preserve">。 </w:t>
      </w:r>
    </w:p>
    <w:p w:rsidR="001530B4" w:rsidRPr="003F13D9" w:rsidRDefault="007457A4" w:rsidP="003F13D9">
      <w:pPr>
        <w:ind w:firstLineChars="100" w:firstLine="220"/>
        <w:rPr>
          <w:rFonts w:ascii="ＭＳ 明朝" w:eastAsia="ＭＳ 明朝" w:hAnsi="ＭＳ 明朝"/>
          <w:sz w:val="22"/>
          <w:szCs w:val="22"/>
        </w:rPr>
      </w:pPr>
      <w:r w:rsidRPr="003F13D9">
        <w:rPr>
          <w:rFonts w:ascii="ＭＳ 明朝" w:eastAsia="ＭＳ 明朝" w:hAnsi="ＭＳ 明朝" w:hint="eastAsia"/>
          <w:sz w:val="22"/>
          <w:szCs w:val="22"/>
        </w:rPr>
        <w:t xml:space="preserve">(2) 管理不全な状態　空き家等が次のいずれかの状態にあることをいう。 </w:t>
      </w:r>
    </w:p>
    <w:p w:rsidR="001530B4" w:rsidRPr="003F13D9" w:rsidRDefault="007457A4" w:rsidP="003F13D9">
      <w:pPr>
        <w:ind w:leftChars="200" w:left="640" w:hangingChars="100" w:hanging="220"/>
        <w:rPr>
          <w:rFonts w:ascii="ＭＳ 明朝" w:eastAsia="ＭＳ 明朝" w:hAnsi="ＭＳ 明朝"/>
          <w:sz w:val="22"/>
          <w:szCs w:val="22"/>
        </w:rPr>
      </w:pPr>
      <w:r w:rsidRPr="003F13D9">
        <w:rPr>
          <w:rFonts w:ascii="ＭＳ 明朝" w:eastAsia="ＭＳ 明朝" w:hAnsi="ＭＳ 明朝" w:hint="eastAsia"/>
          <w:sz w:val="22"/>
          <w:szCs w:val="22"/>
        </w:rPr>
        <w:t xml:space="preserve">ア 空き家等が倒壊し、又は破損するおそれがある危険な状態であって、人の生命若しくは身体又は財産に被害を及ぼすおそれのある状態 </w:t>
      </w:r>
    </w:p>
    <w:p w:rsidR="001530B4" w:rsidRPr="003F13D9" w:rsidRDefault="007457A4" w:rsidP="003F13D9">
      <w:pPr>
        <w:ind w:leftChars="200" w:left="860" w:hangingChars="200" w:hanging="440"/>
        <w:rPr>
          <w:rFonts w:ascii="ＭＳ 明朝" w:eastAsia="ＭＳ 明朝" w:hAnsi="ＭＳ 明朝"/>
          <w:sz w:val="22"/>
          <w:szCs w:val="22"/>
        </w:rPr>
      </w:pPr>
      <w:r w:rsidRPr="003F13D9">
        <w:rPr>
          <w:rFonts w:ascii="ＭＳ 明朝" w:eastAsia="ＭＳ 明朝" w:hAnsi="ＭＳ 明朝" w:hint="eastAsia"/>
          <w:sz w:val="22"/>
          <w:szCs w:val="22"/>
        </w:rPr>
        <w:t xml:space="preserve">イ 不特定者の侵入により、火災又は犯罪等を誘発するおそれのある状態 </w:t>
      </w:r>
    </w:p>
    <w:p w:rsidR="001530B4" w:rsidRPr="003F13D9" w:rsidRDefault="007457A4" w:rsidP="003F13D9">
      <w:pPr>
        <w:ind w:leftChars="200" w:left="640" w:hangingChars="100" w:hanging="220"/>
        <w:rPr>
          <w:rFonts w:ascii="ＭＳ 明朝" w:eastAsia="ＭＳ 明朝" w:hAnsi="ＭＳ 明朝"/>
          <w:sz w:val="22"/>
          <w:szCs w:val="22"/>
        </w:rPr>
      </w:pPr>
      <w:r w:rsidRPr="003F13D9">
        <w:rPr>
          <w:rFonts w:ascii="ＭＳ 明朝" w:eastAsia="ＭＳ 明朝" w:hAnsi="ＭＳ 明朝" w:hint="eastAsia"/>
          <w:sz w:val="22"/>
          <w:szCs w:val="22"/>
        </w:rPr>
        <w:t xml:space="preserve">ウ 草木等の繁茂又は害虫等の発生並びに廃棄物の不法投棄等により、周囲の生活環境の保全に支障を来すおそれのある状態 </w:t>
      </w:r>
    </w:p>
    <w:p w:rsidR="001530B4" w:rsidRPr="003F13D9" w:rsidRDefault="007457A4" w:rsidP="003F13D9">
      <w:pPr>
        <w:ind w:firstLineChars="100" w:firstLine="220"/>
        <w:rPr>
          <w:rFonts w:ascii="ＭＳ 明朝" w:eastAsia="ＭＳ 明朝" w:hAnsi="ＭＳ 明朝"/>
          <w:sz w:val="22"/>
          <w:szCs w:val="22"/>
        </w:rPr>
      </w:pPr>
      <w:r w:rsidRPr="003F13D9">
        <w:rPr>
          <w:rFonts w:ascii="ＭＳ 明朝" w:eastAsia="ＭＳ 明朝" w:hAnsi="ＭＳ 明朝" w:hint="eastAsia"/>
          <w:sz w:val="22"/>
          <w:szCs w:val="22"/>
        </w:rPr>
        <w:t>(3) 所有者等　所有者、占有者、相続人その他の空き家等を管理すべき者いう。</w:t>
      </w:r>
    </w:p>
    <w:p w:rsidR="001530B4" w:rsidRPr="003F13D9" w:rsidRDefault="007457A4" w:rsidP="003F13D9">
      <w:pPr>
        <w:ind w:leftChars="105" w:left="440" w:hangingChars="100" w:hanging="220"/>
        <w:rPr>
          <w:rFonts w:ascii="ＭＳ 明朝" w:eastAsia="ＭＳ 明朝" w:hAnsi="ＭＳ 明朝"/>
          <w:sz w:val="22"/>
          <w:szCs w:val="22"/>
        </w:rPr>
      </w:pPr>
      <w:r w:rsidRPr="003F13D9">
        <w:rPr>
          <w:rFonts w:ascii="ＭＳ 明朝" w:eastAsia="ＭＳ 明朝" w:hAnsi="ＭＳ 明朝" w:hint="eastAsia"/>
          <w:sz w:val="22"/>
          <w:szCs w:val="22"/>
        </w:rPr>
        <w:t>(4) 町民等町内に居住している者及び滞在（通勤又は通学を含む。）している者をいう。</w:t>
      </w:r>
    </w:p>
    <w:p w:rsidR="001530B4" w:rsidRPr="003F13D9" w:rsidRDefault="007457A4">
      <w:pPr>
        <w:rPr>
          <w:rFonts w:ascii="ＭＳ 明朝" w:eastAsia="ＭＳ 明朝" w:hAnsi="ＭＳ 明朝"/>
          <w:sz w:val="22"/>
          <w:szCs w:val="22"/>
        </w:rPr>
      </w:pPr>
      <w:r w:rsidRPr="003F13D9">
        <w:rPr>
          <w:rFonts w:ascii="ＭＳ 明朝" w:eastAsia="ＭＳ 明朝" w:hAnsi="ＭＳ 明朝" w:hint="eastAsia"/>
          <w:sz w:val="22"/>
          <w:szCs w:val="22"/>
        </w:rPr>
        <w:t xml:space="preserve">（民事による解決との関係） </w:t>
      </w:r>
    </w:p>
    <w:p w:rsidR="00D702D8" w:rsidRPr="003F13D9" w:rsidRDefault="00BE01A9" w:rsidP="003F13D9">
      <w:pPr>
        <w:ind w:left="220" w:hangingChars="100" w:hanging="220"/>
        <w:rPr>
          <w:rFonts w:ascii="ＭＳ 明朝" w:eastAsia="ＭＳ 明朝" w:hAnsi="ＭＳ 明朝"/>
          <w:sz w:val="22"/>
          <w:szCs w:val="22"/>
        </w:rPr>
      </w:pPr>
      <w:r w:rsidRPr="003F13D9">
        <w:rPr>
          <w:rFonts w:ascii="ＭＳ 明朝" w:eastAsia="ＭＳ 明朝" w:hAnsi="ＭＳ 明朝" w:hint="eastAsia"/>
          <w:sz w:val="22"/>
          <w:szCs w:val="22"/>
        </w:rPr>
        <w:t>第</w:t>
      </w:r>
      <w:r w:rsidR="009019AB">
        <w:rPr>
          <w:rFonts w:ascii="ＭＳ 明朝" w:eastAsia="ＭＳ 明朝" w:hAnsi="ＭＳ 明朝" w:hint="eastAsia"/>
          <w:sz w:val="22"/>
          <w:szCs w:val="22"/>
        </w:rPr>
        <w:t>3</w:t>
      </w:r>
      <w:r w:rsidR="007457A4" w:rsidRPr="003F13D9">
        <w:rPr>
          <w:rFonts w:ascii="ＭＳ 明朝" w:eastAsia="ＭＳ 明朝" w:hAnsi="ＭＳ 明朝" w:hint="eastAsia"/>
          <w:sz w:val="22"/>
          <w:szCs w:val="22"/>
        </w:rPr>
        <w:t>条　この条例の規定は、管理不全な状態にある空き家等の所有者等と当該空き家等が管理不全な状態にあることにより</w:t>
      </w:r>
      <w:r w:rsidRPr="003F13D9">
        <w:rPr>
          <w:rFonts w:ascii="ＭＳ 明朝" w:eastAsia="ＭＳ 明朝" w:hAnsi="ＭＳ 明朝" w:hint="eastAsia"/>
          <w:sz w:val="22"/>
          <w:szCs w:val="22"/>
        </w:rPr>
        <w:t>被害</w:t>
      </w:r>
      <w:r w:rsidR="007457A4" w:rsidRPr="003F13D9">
        <w:rPr>
          <w:rFonts w:ascii="ＭＳ 明朝" w:eastAsia="ＭＳ 明朝" w:hAnsi="ＭＳ 明朝" w:hint="eastAsia"/>
          <w:sz w:val="22"/>
          <w:szCs w:val="22"/>
        </w:rPr>
        <w:t>を</w:t>
      </w:r>
      <w:r w:rsidRPr="003F13D9">
        <w:rPr>
          <w:rFonts w:ascii="ＭＳ 明朝" w:eastAsia="ＭＳ 明朝" w:hAnsi="ＭＳ 明朝" w:hint="eastAsia"/>
          <w:sz w:val="22"/>
          <w:szCs w:val="22"/>
        </w:rPr>
        <w:t>受ける</w:t>
      </w:r>
      <w:r w:rsidR="007457A4" w:rsidRPr="003F13D9">
        <w:rPr>
          <w:rFonts w:ascii="ＭＳ 明朝" w:eastAsia="ＭＳ 明朝" w:hAnsi="ＭＳ 明朝" w:hint="eastAsia"/>
          <w:sz w:val="22"/>
          <w:szCs w:val="22"/>
        </w:rPr>
        <w:t>おそれのある者との間で、民事による事態の解決を図ることを妨げるものではない。</w:t>
      </w:r>
    </w:p>
    <w:p w:rsidR="001530B4" w:rsidRPr="003F13D9" w:rsidRDefault="007457A4" w:rsidP="00822A74">
      <w:pPr>
        <w:ind w:left="220" w:hangingChars="100" w:hanging="220"/>
        <w:rPr>
          <w:rFonts w:ascii="ＭＳ 明朝" w:eastAsia="ＭＳ 明朝" w:hAnsi="ＭＳ 明朝"/>
          <w:sz w:val="22"/>
          <w:szCs w:val="22"/>
        </w:rPr>
      </w:pPr>
      <w:r w:rsidRPr="003F13D9">
        <w:rPr>
          <w:rFonts w:ascii="ＭＳ 明朝" w:eastAsia="ＭＳ 明朝" w:hAnsi="ＭＳ 明朝" w:hint="eastAsia"/>
          <w:sz w:val="22"/>
          <w:szCs w:val="22"/>
        </w:rPr>
        <w:t xml:space="preserve"> （所有者等の責務） </w:t>
      </w:r>
    </w:p>
    <w:p w:rsidR="001530B4" w:rsidRPr="003F13D9" w:rsidRDefault="00BE01A9" w:rsidP="003F13D9">
      <w:pPr>
        <w:ind w:left="220" w:hangingChars="100" w:hanging="220"/>
        <w:rPr>
          <w:rFonts w:ascii="ＭＳ 明朝" w:eastAsia="ＭＳ 明朝" w:hAnsi="ＭＳ 明朝"/>
          <w:sz w:val="22"/>
          <w:szCs w:val="22"/>
        </w:rPr>
      </w:pPr>
      <w:r w:rsidRPr="003F13D9">
        <w:rPr>
          <w:rFonts w:ascii="ＭＳ 明朝" w:eastAsia="ＭＳ 明朝" w:hAnsi="ＭＳ 明朝" w:hint="eastAsia"/>
          <w:sz w:val="22"/>
          <w:szCs w:val="22"/>
        </w:rPr>
        <w:t>第</w:t>
      </w:r>
      <w:r w:rsidR="009019AB">
        <w:rPr>
          <w:rFonts w:ascii="ＭＳ 明朝" w:eastAsia="ＭＳ 明朝" w:hAnsi="ＭＳ 明朝" w:hint="eastAsia"/>
          <w:sz w:val="22"/>
          <w:szCs w:val="22"/>
        </w:rPr>
        <w:t>4</w:t>
      </w:r>
      <w:r w:rsidR="007457A4" w:rsidRPr="003F13D9">
        <w:rPr>
          <w:rFonts w:ascii="ＭＳ 明朝" w:eastAsia="ＭＳ 明朝" w:hAnsi="ＭＳ 明朝" w:hint="eastAsia"/>
          <w:sz w:val="22"/>
          <w:szCs w:val="22"/>
        </w:rPr>
        <w:t xml:space="preserve">条　所有者等は、その管理すべき空き家等が管理不全な状態にならないよう自らの責任において適正にこれを管理しなければならない。 </w:t>
      </w:r>
    </w:p>
    <w:p w:rsidR="00BE01A9" w:rsidRPr="003F13D9" w:rsidRDefault="00BE01A9">
      <w:pPr>
        <w:rPr>
          <w:rFonts w:ascii="ＭＳ 明朝" w:eastAsia="ＭＳ 明朝" w:hAnsi="ＭＳ 明朝"/>
          <w:sz w:val="22"/>
          <w:szCs w:val="22"/>
        </w:rPr>
      </w:pPr>
      <w:r w:rsidRPr="003F13D9">
        <w:rPr>
          <w:rFonts w:ascii="ＭＳ 明朝" w:eastAsia="ＭＳ 明朝" w:hAnsi="ＭＳ 明朝" w:hint="eastAsia"/>
          <w:sz w:val="22"/>
          <w:szCs w:val="22"/>
        </w:rPr>
        <w:t>（区長等の役割）</w:t>
      </w:r>
    </w:p>
    <w:p w:rsidR="007457A4" w:rsidRPr="003F13D9" w:rsidRDefault="00BE01A9" w:rsidP="003F13D9">
      <w:pPr>
        <w:ind w:left="220" w:hangingChars="100" w:hanging="220"/>
        <w:rPr>
          <w:rFonts w:ascii="ＭＳ 明朝" w:hAnsi="ＭＳ 明朝"/>
          <w:sz w:val="22"/>
          <w:szCs w:val="22"/>
        </w:rPr>
      </w:pPr>
      <w:r w:rsidRPr="003F13D9">
        <w:rPr>
          <w:rFonts w:ascii="ＭＳ 明朝" w:eastAsia="ＭＳ 明朝" w:hAnsi="ＭＳ 明朝" w:hint="eastAsia"/>
          <w:sz w:val="22"/>
          <w:szCs w:val="22"/>
        </w:rPr>
        <w:t>第</w:t>
      </w:r>
      <w:r w:rsidR="009019AB">
        <w:rPr>
          <w:rFonts w:ascii="ＭＳ 明朝" w:eastAsia="ＭＳ 明朝" w:hAnsi="ＭＳ 明朝" w:hint="eastAsia"/>
          <w:sz w:val="22"/>
          <w:szCs w:val="22"/>
        </w:rPr>
        <w:t>5</w:t>
      </w:r>
      <w:r w:rsidRPr="003F13D9">
        <w:rPr>
          <w:rFonts w:ascii="ＭＳ 明朝" w:eastAsia="ＭＳ 明朝" w:hAnsi="ＭＳ 明朝" w:hint="eastAsia"/>
          <w:sz w:val="22"/>
          <w:szCs w:val="22"/>
        </w:rPr>
        <w:t>条</w:t>
      </w:r>
      <w:r w:rsidR="007457A4" w:rsidRPr="003F13D9">
        <w:rPr>
          <w:rFonts w:ascii="ＭＳ 明朝" w:eastAsia="ＭＳ 明朝" w:hAnsi="ＭＳ 明朝" w:hint="eastAsia"/>
          <w:sz w:val="22"/>
          <w:szCs w:val="22"/>
        </w:rPr>
        <w:t xml:space="preserve">　</w:t>
      </w:r>
      <w:r w:rsidR="007457A4" w:rsidRPr="003F13D9">
        <w:rPr>
          <w:rFonts w:ascii="ＭＳ 明朝" w:hAnsi="ＭＳ 明朝" w:hint="eastAsia"/>
          <w:sz w:val="22"/>
          <w:szCs w:val="22"/>
        </w:rPr>
        <w:t>区長等は、管理不全な状態である空き家等があると認めるときは、速やかに町にその情報を提供するとともに、町がこの条例の目的の達成のために実施する施策に協力するよう努めるものとする。</w:t>
      </w:r>
    </w:p>
    <w:p w:rsidR="001530B4" w:rsidRPr="003F13D9" w:rsidRDefault="007457A4">
      <w:pPr>
        <w:rPr>
          <w:rFonts w:ascii="ＭＳ 明朝" w:eastAsia="ＭＳ 明朝" w:hAnsi="ＭＳ 明朝"/>
          <w:sz w:val="22"/>
          <w:szCs w:val="22"/>
        </w:rPr>
      </w:pPr>
      <w:r w:rsidRPr="003F13D9">
        <w:rPr>
          <w:rFonts w:ascii="ＭＳ 明朝" w:eastAsia="ＭＳ 明朝" w:hAnsi="ＭＳ 明朝" w:hint="eastAsia"/>
          <w:sz w:val="22"/>
          <w:szCs w:val="22"/>
        </w:rPr>
        <w:t xml:space="preserve">（情報の提供） </w:t>
      </w:r>
    </w:p>
    <w:p w:rsidR="00D702D8" w:rsidRPr="003F13D9" w:rsidRDefault="00BE01A9" w:rsidP="003F13D9">
      <w:pPr>
        <w:ind w:left="220" w:hangingChars="100" w:hanging="220"/>
        <w:rPr>
          <w:rFonts w:ascii="ＭＳ 明朝" w:eastAsia="ＭＳ 明朝" w:hAnsi="ＭＳ 明朝"/>
          <w:sz w:val="22"/>
          <w:szCs w:val="22"/>
        </w:rPr>
      </w:pPr>
      <w:r w:rsidRPr="003F13D9">
        <w:rPr>
          <w:rFonts w:ascii="ＭＳ 明朝" w:eastAsia="ＭＳ 明朝" w:hAnsi="ＭＳ 明朝" w:hint="eastAsia"/>
          <w:sz w:val="22"/>
          <w:szCs w:val="22"/>
        </w:rPr>
        <w:t>第</w:t>
      </w:r>
      <w:r w:rsidR="009019AB">
        <w:rPr>
          <w:rFonts w:ascii="ＭＳ 明朝" w:eastAsia="ＭＳ 明朝" w:hAnsi="ＭＳ 明朝" w:hint="eastAsia"/>
          <w:sz w:val="22"/>
          <w:szCs w:val="22"/>
        </w:rPr>
        <w:t>6</w:t>
      </w:r>
      <w:r w:rsidR="007457A4" w:rsidRPr="003F13D9">
        <w:rPr>
          <w:rFonts w:ascii="ＭＳ 明朝" w:eastAsia="ＭＳ 明朝" w:hAnsi="ＭＳ 明朝" w:hint="eastAsia"/>
          <w:sz w:val="22"/>
          <w:szCs w:val="22"/>
        </w:rPr>
        <w:t>条　町民等は、管理を放棄されていると推測される空き家等を発見したときは、速やかに区長を通じて町長にその情報を提供するよう努めるものとする。</w:t>
      </w:r>
    </w:p>
    <w:p w:rsidR="001530B4" w:rsidRPr="003F13D9" w:rsidRDefault="007457A4" w:rsidP="00822A74">
      <w:pPr>
        <w:ind w:left="220" w:hangingChars="100" w:hanging="220"/>
        <w:rPr>
          <w:rFonts w:ascii="ＭＳ 明朝" w:eastAsia="ＭＳ 明朝" w:hAnsi="ＭＳ 明朝"/>
          <w:sz w:val="22"/>
          <w:szCs w:val="22"/>
        </w:rPr>
      </w:pPr>
      <w:r w:rsidRPr="003F13D9">
        <w:rPr>
          <w:rFonts w:ascii="ＭＳ 明朝" w:eastAsia="ＭＳ 明朝" w:hAnsi="ＭＳ 明朝" w:hint="eastAsia"/>
          <w:sz w:val="22"/>
          <w:szCs w:val="22"/>
        </w:rPr>
        <w:t xml:space="preserve"> （実態調査） </w:t>
      </w:r>
    </w:p>
    <w:p w:rsidR="001530B4" w:rsidRPr="003F13D9" w:rsidRDefault="007457A4" w:rsidP="003F13D9">
      <w:pPr>
        <w:ind w:left="220" w:hangingChars="100" w:hanging="220"/>
        <w:rPr>
          <w:rFonts w:ascii="ＭＳ 明朝" w:eastAsia="ＭＳ 明朝" w:hAnsi="ＭＳ 明朝"/>
          <w:sz w:val="22"/>
          <w:szCs w:val="22"/>
        </w:rPr>
      </w:pPr>
      <w:r w:rsidRPr="003F13D9">
        <w:rPr>
          <w:rFonts w:ascii="ＭＳ 明朝" w:eastAsia="ＭＳ 明朝" w:hAnsi="ＭＳ 明朝" w:hint="eastAsia"/>
          <w:sz w:val="22"/>
          <w:szCs w:val="22"/>
        </w:rPr>
        <w:t>第</w:t>
      </w:r>
      <w:r w:rsidR="009019AB">
        <w:rPr>
          <w:rFonts w:ascii="ＭＳ 明朝" w:eastAsia="ＭＳ 明朝" w:hAnsi="ＭＳ 明朝" w:hint="eastAsia"/>
          <w:sz w:val="22"/>
          <w:szCs w:val="22"/>
        </w:rPr>
        <w:t>7</w:t>
      </w:r>
      <w:r w:rsidRPr="003F13D9">
        <w:rPr>
          <w:rFonts w:ascii="ＭＳ 明朝" w:eastAsia="ＭＳ 明朝" w:hAnsi="ＭＳ 明朝" w:hint="eastAsia"/>
          <w:sz w:val="22"/>
          <w:szCs w:val="22"/>
        </w:rPr>
        <w:t>条　町長は、前条の規定による情報の提供があったとき、又は第4条に規定する</w:t>
      </w:r>
      <w:r w:rsidRPr="003F13D9">
        <w:rPr>
          <w:rFonts w:ascii="ＭＳ 明朝" w:eastAsia="ＭＳ 明朝" w:hAnsi="ＭＳ 明朝" w:hint="eastAsia"/>
          <w:sz w:val="22"/>
          <w:szCs w:val="22"/>
        </w:rPr>
        <w:lastRenderedPageBreak/>
        <w:t xml:space="preserve">所有者等の責務が果たされていないと認めるときは、当該空き家等の実態調査を行うことができる。 </w:t>
      </w:r>
    </w:p>
    <w:p w:rsidR="001530B4" w:rsidRPr="003F13D9" w:rsidRDefault="009019AB" w:rsidP="003F13D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2</w:t>
      </w:r>
      <w:r w:rsidR="007457A4" w:rsidRPr="003F13D9">
        <w:rPr>
          <w:rFonts w:ascii="ＭＳ 明朝" w:eastAsia="ＭＳ 明朝" w:hAnsi="ＭＳ 明朝" w:hint="eastAsia"/>
          <w:sz w:val="22"/>
          <w:szCs w:val="22"/>
        </w:rPr>
        <w:t xml:space="preserve">　町長は、前項の実態調査を行う場合において必要があると認めるときは、当該空き家等に係る所有者等の把握に必要な調査を行うことができる。</w:t>
      </w:r>
    </w:p>
    <w:p w:rsidR="001530B4" w:rsidRPr="003F13D9" w:rsidRDefault="007457A4" w:rsidP="003F13D9">
      <w:pPr>
        <w:ind w:left="220" w:hangingChars="100" w:hanging="220"/>
        <w:rPr>
          <w:rFonts w:ascii="ＭＳ 明朝" w:eastAsia="ＭＳ 明朝" w:hAnsi="ＭＳ 明朝"/>
          <w:sz w:val="22"/>
          <w:szCs w:val="22"/>
        </w:rPr>
      </w:pPr>
      <w:r w:rsidRPr="003F13D9">
        <w:rPr>
          <w:rFonts w:ascii="ＭＳ 明朝" w:eastAsia="ＭＳ 明朝" w:hAnsi="ＭＳ 明朝" w:hint="eastAsia"/>
          <w:sz w:val="22"/>
          <w:szCs w:val="22"/>
        </w:rPr>
        <w:t>（立入調査）</w:t>
      </w:r>
    </w:p>
    <w:p w:rsidR="001530B4" w:rsidRPr="003F13D9" w:rsidRDefault="007457A4" w:rsidP="003F13D9">
      <w:pPr>
        <w:ind w:left="220" w:hangingChars="100" w:hanging="220"/>
        <w:rPr>
          <w:rFonts w:ascii="ＭＳ 明朝" w:eastAsia="ＭＳ 明朝" w:hAnsi="ＭＳ 明朝"/>
          <w:sz w:val="22"/>
          <w:szCs w:val="22"/>
        </w:rPr>
      </w:pPr>
      <w:r w:rsidRPr="003F13D9">
        <w:rPr>
          <w:rFonts w:ascii="ＭＳ 明朝" w:eastAsia="ＭＳ 明朝" w:hAnsi="ＭＳ 明朝" w:hint="eastAsia"/>
          <w:sz w:val="22"/>
          <w:szCs w:val="22"/>
        </w:rPr>
        <w:t>第</w:t>
      </w:r>
      <w:r w:rsidR="009019AB">
        <w:rPr>
          <w:rFonts w:ascii="ＭＳ 明朝" w:eastAsia="ＭＳ 明朝" w:hAnsi="ＭＳ 明朝" w:hint="eastAsia"/>
          <w:sz w:val="22"/>
          <w:szCs w:val="22"/>
        </w:rPr>
        <w:t>8</w:t>
      </w:r>
      <w:r w:rsidRPr="003F13D9">
        <w:rPr>
          <w:rFonts w:ascii="ＭＳ 明朝" w:eastAsia="ＭＳ 明朝" w:hAnsi="ＭＳ 明朝" w:hint="eastAsia"/>
          <w:sz w:val="22"/>
          <w:szCs w:val="22"/>
        </w:rPr>
        <w:t>条　町長は、この条例の施行に必要な限度において、職員に立入調査（当該空き家等に立ち入り、調査し、又は質問することをいう。以下この条において同じ。）をさせることができる。</w:t>
      </w:r>
    </w:p>
    <w:p w:rsidR="001530B4" w:rsidRPr="003F13D9" w:rsidRDefault="009019AB" w:rsidP="003F13D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2</w:t>
      </w:r>
      <w:r w:rsidR="007457A4" w:rsidRPr="003F13D9">
        <w:rPr>
          <w:rFonts w:ascii="ＭＳ 明朝" w:eastAsia="ＭＳ 明朝" w:hAnsi="ＭＳ 明朝" w:hint="eastAsia"/>
          <w:sz w:val="22"/>
          <w:szCs w:val="22"/>
        </w:rPr>
        <w:t xml:space="preserve">　前項の規定により立入調査を行う職員は、その身分を示す証明書を携帯し、関係人の請求があったときは、これを提示しなければならない。</w:t>
      </w:r>
    </w:p>
    <w:p w:rsidR="001530B4" w:rsidRPr="003F13D9" w:rsidRDefault="009019AB" w:rsidP="003F13D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3</w:t>
      </w:r>
      <w:r w:rsidR="007457A4" w:rsidRPr="003F13D9">
        <w:rPr>
          <w:rFonts w:ascii="ＭＳ 明朝" w:eastAsia="ＭＳ 明朝" w:hAnsi="ＭＳ 明朝" w:hint="eastAsia"/>
          <w:sz w:val="22"/>
          <w:szCs w:val="22"/>
        </w:rPr>
        <w:t xml:space="preserve">　第</w:t>
      </w:r>
      <w:r>
        <w:rPr>
          <w:rFonts w:ascii="ＭＳ 明朝" w:eastAsia="ＭＳ 明朝" w:hAnsi="ＭＳ 明朝" w:hint="eastAsia"/>
          <w:sz w:val="22"/>
          <w:szCs w:val="22"/>
        </w:rPr>
        <w:t>1</w:t>
      </w:r>
      <w:r w:rsidR="007457A4" w:rsidRPr="003F13D9">
        <w:rPr>
          <w:rFonts w:ascii="ＭＳ 明朝" w:eastAsia="ＭＳ 明朝" w:hAnsi="ＭＳ 明朝" w:hint="eastAsia"/>
          <w:sz w:val="22"/>
          <w:szCs w:val="22"/>
        </w:rPr>
        <w:t>項の規定による立入調査の権限は、犯罪捜査のために認められたものと解釈してはならない。</w:t>
      </w:r>
    </w:p>
    <w:p w:rsidR="001530B4" w:rsidRPr="003F13D9" w:rsidRDefault="007457A4" w:rsidP="003F13D9">
      <w:pPr>
        <w:ind w:left="220" w:hangingChars="100" w:hanging="220"/>
        <w:rPr>
          <w:rFonts w:ascii="ＭＳ 明朝" w:eastAsia="ＭＳ 明朝" w:hAnsi="ＭＳ 明朝"/>
          <w:sz w:val="22"/>
          <w:szCs w:val="22"/>
        </w:rPr>
      </w:pPr>
      <w:r w:rsidRPr="003F13D9">
        <w:rPr>
          <w:rFonts w:ascii="ＭＳ 明朝" w:eastAsia="ＭＳ 明朝" w:hAnsi="ＭＳ 明朝" w:hint="eastAsia"/>
          <w:sz w:val="22"/>
          <w:szCs w:val="22"/>
        </w:rPr>
        <w:t>（助言又は指導）</w:t>
      </w:r>
    </w:p>
    <w:p w:rsidR="001530B4" w:rsidRPr="003F13D9" w:rsidRDefault="007457A4" w:rsidP="003F13D9">
      <w:pPr>
        <w:ind w:left="220" w:hangingChars="100" w:hanging="220"/>
        <w:rPr>
          <w:rFonts w:ascii="ＭＳ 明朝" w:eastAsia="ＭＳ 明朝" w:hAnsi="ＭＳ 明朝"/>
          <w:sz w:val="22"/>
          <w:szCs w:val="22"/>
        </w:rPr>
      </w:pPr>
      <w:r w:rsidRPr="003F13D9">
        <w:rPr>
          <w:rFonts w:ascii="ＭＳ 明朝" w:eastAsia="ＭＳ 明朝" w:hAnsi="ＭＳ 明朝" w:hint="eastAsia"/>
          <w:sz w:val="22"/>
          <w:szCs w:val="22"/>
        </w:rPr>
        <w:t>第</w:t>
      </w:r>
      <w:r w:rsidR="009019AB">
        <w:rPr>
          <w:rFonts w:ascii="ＭＳ 明朝" w:eastAsia="ＭＳ 明朝" w:hAnsi="ＭＳ 明朝" w:hint="eastAsia"/>
          <w:sz w:val="22"/>
          <w:szCs w:val="22"/>
        </w:rPr>
        <w:t>9</w:t>
      </w:r>
      <w:r w:rsidRPr="003F13D9">
        <w:rPr>
          <w:rFonts w:ascii="ＭＳ 明朝" w:eastAsia="ＭＳ 明朝" w:hAnsi="ＭＳ 明朝" w:hint="eastAsia"/>
          <w:sz w:val="22"/>
          <w:szCs w:val="22"/>
        </w:rPr>
        <w:t>条　町長は、管理不全な状態の空き家等の所有者等に対し、必要な措置について助言し、又は指導を行うことができる。</w:t>
      </w:r>
    </w:p>
    <w:p w:rsidR="007457A4" w:rsidRPr="003F13D9" w:rsidRDefault="007457A4" w:rsidP="003F13D9">
      <w:pPr>
        <w:ind w:left="220" w:hangingChars="100" w:hanging="220"/>
        <w:rPr>
          <w:rFonts w:ascii="ＭＳ 明朝" w:eastAsia="ＭＳ 明朝" w:hAnsi="ＭＳ 明朝"/>
          <w:sz w:val="22"/>
          <w:szCs w:val="22"/>
        </w:rPr>
      </w:pPr>
      <w:r w:rsidRPr="003F13D9">
        <w:rPr>
          <w:rFonts w:ascii="ＭＳ 明朝" w:eastAsia="ＭＳ 明朝" w:hAnsi="ＭＳ 明朝" w:hint="eastAsia"/>
          <w:sz w:val="22"/>
          <w:szCs w:val="22"/>
        </w:rPr>
        <w:t>（支援）</w:t>
      </w:r>
    </w:p>
    <w:p w:rsidR="007457A4" w:rsidRPr="003F13D9" w:rsidRDefault="007457A4" w:rsidP="003F13D9">
      <w:pPr>
        <w:ind w:left="220" w:hangingChars="100" w:hanging="220"/>
        <w:rPr>
          <w:rFonts w:ascii="ＭＳ 明朝" w:hAnsi="ＭＳ 明朝"/>
          <w:sz w:val="22"/>
          <w:szCs w:val="22"/>
        </w:rPr>
      </w:pPr>
      <w:r w:rsidRPr="003F13D9">
        <w:rPr>
          <w:rFonts w:ascii="ＭＳ 明朝" w:eastAsia="ＭＳ 明朝" w:hAnsi="ＭＳ 明朝" w:hint="eastAsia"/>
          <w:sz w:val="22"/>
          <w:szCs w:val="22"/>
        </w:rPr>
        <w:t>第</w:t>
      </w:r>
      <w:r w:rsidR="009019AB">
        <w:rPr>
          <w:rFonts w:ascii="ＭＳ 明朝" w:eastAsia="ＭＳ 明朝" w:hAnsi="ＭＳ 明朝" w:hint="eastAsia"/>
          <w:sz w:val="22"/>
          <w:szCs w:val="22"/>
        </w:rPr>
        <w:t>10</w:t>
      </w:r>
      <w:r w:rsidRPr="003F13D9">
        <w:rPr>
          <w:rFonts w:ascii="ＭＳ 明朝" w:eastAsia="ＭＳ 明朝" w:hAnsi="ＭＳ 明朝" w:hint="eastAsia"/>
          <w:sz w:val="22"/>
          <w:szCs w:val="22"/>
        </w:rPr>
        <w:t xml:space="preserve">条　</w:t>
      </w:r>
      <w:r w:rsidRPr="003F13D9">
        <w:rPr>
          <w:rFonts w:ascii="ＭＳ 明朝" w:hAnsi="ＭＳ 明朝" w:hint="eastAsia"/>
          <w:sz w:val="22"/>
          <w:szCs w:val="22"/>
        </w:rPr>
        <w:t>町長は、前条の助言、指導に従って改善を講ずる者に対し、別に定めるところにより</w:t>
      </w:r>
      <w:r w:rsidR="00123CCF" w:rsidRPr="003F13D9">
        <w:rPr>
          <w:rFonts w:ascii="ＭＳ 明朝" w:hAnsi="ＭＳ 明朝" w:hint="eastAsia"/>
          <w:sz w:val="22"/>
          <w:szCs w:val="22"/>
        </w:rPr>
        <w:t>期間を定めて</w:t>
      </w:r>
      <w:r w:rsidRPr="003F13D9">
        <w:rPr>
          <w:rFonts w:ascii="ＭＳ 明朝" w:hAnsi="ＭＳ 明朝" w:hint="eastAsia"/>
          <w:sz w:val="22"/>
          <w:szCs w:val="22"/>
        </w:rPr>
        <w:t>支援することができる。</w:t>
      </w:r>
    </w:p>
    <w:p w:rsidR="001530B4" w:rsidRPr="003F13D9" w:rsidRDefault="007457A4">
      <w:pPr>
        <w:rPr>
          <w:rFonts w:ascii="ＭＳ 明朝" w:eastAsia="ＭＳ 明朝" w:hAnsi="ＭＳ 明朝"/>
          <w:sz w:val="22"/>
          <w:szCs w:val="22"/>
        </w:rPr>
      </w:pPr>
      <w:r w:rsidRPr="003F13D9">
        <w:rPr>
          <w:rFonts w:ascii="ＭＳ 明朝" w:eastAsia="ＭＳ 明朝" w:hAnsi="ＭＳ 明朝" w:hint="eastAsia"/>
          <w:sz w:val="22"/>
          <w:szCs w:val="22"/>
        </w:rPr>
        <w:t xml:space="preserve">（勧告） </w:t>
      </w:r>
    </w:p>
    <w:p w:rsidR="001530B4" w:rsidRPr="003F13D9" w:rsidRDefault="007457A4" w:rsidP="003F13D9">
      <w:pPr>
        <w:ind w:left="220" w:hangingChars="100" w:hanging="220"/>
        <w:rPr>
          <w:rFonts w:ascii="ＭＳ 明朝" w:eastAsia="ＭＳ 明朝" w:hAnsi="ＭＳ 明朝"/>
          <w:sz w:val="22"/>
          <w:szCs w:val="22"/>
        </w:rPr>
      </w:pPr>
      <w:r w:rsidRPr="003F13D9">
        <w:rPr>
          <w:rFonts w:ascii="ＭＳ 明朝" w:eastAsia="ＭＳ 明朝" w:hAnsi="ＭＳ 明朝" w:hint="eastAsia"/>
          <w:sz w:val="22"/>
          <w:szCs w:val="22"/>
        </w:rPr>
        <w:t>第</w:t>
      </w:r>
      <w:r w:rsidR="009019AB">
        <w:rPr>
          <w:rFonts w:ascii="ＭＳ 明朝" w:eastAsia="ＭＳ 明朝" w:hAnsi="ＭＳ 明朝" w:hint="eastAsia"/>
          <w:sz w:val="22"/>
          <w:szCs w:val="22"/>
        </w:rPr>
        <w:t>11</w:t>
      </w:r>
      <w:r w:rsidRPr="003F13D9">
        <w:rPr>
          <w:rFonts w:ascii="ＭＳ 明朝" w:eastAsia="ＭＳ 明朝" w:hAnsi="ＭＳ 明朝" w:hint="eastAsia"/>
          <w:sz w:val="22"/>
          <w:szCs w:val="22"/>
        </w:rPr>
        <w:t>条　町長は、</w:t>
      </w:r>
      <w:r w:rsidR="009019AB">
        <w:rPr>
          <w:rFonts w:ascii="ＭＳ 明朝" w:eastAsia="ＭＳ 明朝" w:hAnsi="ＭＳ 明朝" w:hint="eastAsia"/>
          <w:sz w:val="22"/>
          <w:szCs w:val="22"/>
        </w:rPr>
        <w:t>第9</w:t>
      </w:r>
      <w:r w:rsidR="00B14664">
        <w:rPr>
          <w:rFonts w:ascii="ＭＳ 明朝" w:eastAsia="ＭＳ 明朝" w:hAnsi="ＭＳ 明朝" w:hint="eastAsia"/>
          <w:sz w:val="22"/>
          <w:szCs w:val="22"/>
        </w:rPr>
        <w:t>条</w:t>
      </w:r>
      <w:r w:rsidRPr="003F13D9">
        <w:rPr>
          <w:rFonts w:ascii="ＭＳ 明朝" w:eastAsia="ＭＳ 明朝" w:hAnsi="ＭＳ 明朝" w:hint="eastAsia"/>
          <w:sz w:val="22"/>
          <w:szCs w:val="22"/>
        </w:rPr>
        <w:t>の規定による指導にもかかわらず、なお当該空き家等が管理不全な状態であるときは、当該所有者等に対し、期限を定めて必要な措置をとるよう勧告することができる。</w:t>
      </w:r>
    </w:p>
    <w:p w:rsidR="001530B4" w:rsidRPr="003F13D9" w:rsidRDefault="007457A4">
      <w:pPr>
        <w:rPr>
          <w:rFonts w:ascii="ＭＳ 明朝" w:eastAsia="ＭＳ 明朝" w:hAnsi="ＭＳ 明朝"/>
          <w:sz w:val="22"/>
          <w:szCs w:val="22"/>
        </w:rPr>
      </w:pPr>
      <w:r w:rsidRPr="003F13D9">
        <w:rPr>
          <w:rFonts w:ascii="ＭＳ 明朝" w:eastAsia="ＭＳ 明朝" w:hAnsi="ＭＳ 明朝" w:hint="eastAsia"/>
          <w:sz w:val="22"/>
          <w:szCs w:val="22"/>
        </w:rPr>
        <w:t xml:space="preserve">（命令） </w:t>
      </w:r>
    </w:p>
    <w:p w:rsidR="001530B4" w:rsidRPr="003F13D9" w:rsidRDefault="007457A4" w:rsidP="003F13D9">
      <w:pPr>
        <w:ind w:left="220" w:hangingChars="100" w:hanging="220"/>
        <w:rPr>
          <w:rFonts w:ascii="ＭＳ 明朝" w:eastAsia="ＭＳ 明朝" w:hAnsi="ＭＳ 明朝"/>
          <w:sz w:val="22"/>
          <w:szCs w:val="22"/>
        </w:rPr>
      </w:pPr>
      <w:r w:rsidRPr="003F13D9">
        <w:rPr>
          <w:rFonts w:ascii="ＭＳ 明朝" w:eastAsia="ＭＳ 明朝" w:hAnsi="ＭＳ 明朝" w:hint="eastAsia"/>
          <w:sz w:val="22"/>
          <w:szCs w:val="22"/>
        </w:rPr>
        <w:t>第</w:t>
      </w:r>
      <w:r w:rsidR="009019AB">
        <w:rPr>
          <w:rFonts w:ascii="ＭＳ 明朝" w:eastAsia="ＭＳ 明朝" w:hAnsi="ＭＳ 明朝" w:hint="eastAsia"/>
          <w:sz w:val="22"/>
          <w:szCs w:val="22"/>
        </w:rPr>
        <w:t>12</w:t>
      </w:r>
      <w:r w:rsidRPr="003F13D9">
        <w:rPr>
          <w:rFonts w:ascii="ＭＳ 明朝" w:eastAsia="ＭＳ 明朝" w:hAnsi="ＭＳ 明朝" w:hint="eastAsia"/>
          <w:sz w:val="22"/>
          <w:szCs w:val="22"/>
        </w:rPr>
        <w:t xml:space="preserve">条　町長は、著しく管理不全な状態の空き家等の所有者等が前条の規定による勧告に応じないときは、当該所有者等に対し、期限を定めて必要な措置をとるよう命じることができる。 </w:t>
      </w:r>
    </w:p>
    <w:p w:rsidR="001530B4" w:rsidRPr="003F13D9" w:rsidRDefault="007457A4" w:rsidP="003F13D9">
      <w:pPr>
        <w:ind w:left="220" w:hangingChars="100" w:hanging="220"/>
        <w:rPr>
          <w:rFonts w:ascii="ＭＳ 明朝" w:eastAsia="ＭＳ 明朝" w:hAnsi="ＭＳ 明朝"/>
          <w:sz w:val="22"/>
          <w:szCs w:val="22"/>
        </w:rPr>
      </w:pPr>
      <w:r w:rsidRPr="003F13D9">
        <w:rPr>
          <w:rFonts w:ascii="ＭＳ 明朝" w:eastAsia="ＭＳ 明朝" w:hAnsi="ＭＳ 明朝" w:hint="eastAsia"/>
          <w:sz w:val="22"/>
          <w:szCs w:val="22"/>
        </w:rPr>
        <w:t>（公表）</w:t>
      </w:r>
    </w:p>
    <w:p w:rsidR="001530B4" w:rsidRPr="003F13D9" w:rsidRDefault="007457A4" w:rsidP="003F13D9">
      <w:pPr>
        <w:ind w:left="220" w:hangingChars="100" w:hanging="220"/>
        <w:rPr>
          <w:rFonts w:ascii="ＭＳ 明朝" w:eastAsia="ＭＳ 明朝" w:hAnsi="ＭＳ 明朝"/>
          <w:sz w:val="22"/>
          <w:szCs w:val="22"/>
        </w:rPr>
      </w:pPr>
      <w:r w:rsidRPr="003F13D9">
        <w:rPr>
          <w:rFonts w:ascii="ＭＳ 明朝" w:eastAsia="ＭＳ 明朝" w:hAnsi="ＭＳ 明朝" w:hint="eastAsia"/>
          <w:sz w:val="22"/>
          <w:szCs w:val="22"/>
        </w:rPr>
        <w:t>第</w:t>
      </w:r>
      <w:r w:rsidR="009019AB">
        <w:rPr>
          <w:rFonts w:ascii="ＭＳ 明朝" w:eastAsia="ＭＳ 明朝" w:hAnsi="ＭＳ 明朝" w:hint="eastAsia"/>
          <w:sz w:val="22"/>
          <w:szCs w:val="22"/>
        </w:rPr>
        <w:t>13</w:t>
      </w:r>
      <w:r w:rsidRPr="003F13D9">
        <w:rPr>
          <w:rFonts w:ascii="ＭＳ 明朝" w:eastAsia="ＭＳ 明朝" w:hAnsi="ＭＳ 明朝" w:hint="eastAsia"/>
          <w:sz w:val="22"/>
          <w:szCs w:val="22"/>
        </w:rPr>
        <w:t>条　町長は、前条に規定する命令を受けた所有者等が、正当な理由なく命令に従わないときは、次に掲げる事項を公表することができる。</w:t>
      </w:r>
    </w:p>
    <w:p w:rsidR="001530B4" w:rsidRPr="00B14664" w:rsidRDefault="00B14664" w:rsidP="00B14664">
      <w:pPr>
        <w:ind w:leftChars="100" w:left="320" w:hangingChars="50" w:hanging="110"/>
        <w:rPr>
          <w:rFonts w:ascii="ＭＳ 明朝" w:eastAsia="ＭＳ 明朝" w:hAnsi="ＭＳ 明朝"/>
          <w:sz w:val="22"/>
          <w:szCs w:val="22"/>
        </w:rPr>
      </w:pPr>
      <w:r>
        <w:rPr>
          <w:rFonts w:ascii="ＭＳ 明朝" w:eastAsia="ＭＳ 明朝" w:hAnsi="ＭＳ 明朝" w:hint="eastAsia"/>
          <w:sz w:val="22"/>
          <w:szCs w:val="22"/>
        </w:rPr>
        <w:t>(1)</w:t>
      </w:r>
      <w:r w:rsidR="007457A4" w:rsidRPr="00B14664">
        <w:rPr>
          <w:rFonts w:ascii="ＭＳ 明朝" w:eastAsia="ＭＳ 明朝" w:hAnsi="ＭＳ 明朝" w:hint="eastAsia"/>
          <w:sz w:val="22"/>
          <w:szCs w:val="22"/>
        </w:rPr>
        <w:t>命令に従わない所有者等の氏名及び住所（法人にあっては、主たる事務所の所在地、名称及び代表者の氏名）</w:t>
      </w:r>
    </w:p>
    <w:p w:rsidR="001530B4" w:rsidRPr="00B14664" w:rsidRDefault="00B14664" w:rsidP="00B14664">
      <w:pPr>
        <w:ind w:firstLineChars="100" w:firstLine="220"/>
        <w:rPr>
          <w:rFonts w:ascii="ＭＳ 明朝" w:eastAsia="ＭＳ 明朝" w:hAnsi="ＭＳ 明朝"/>
          <w:sz w:val="22"/>
          <w:szCs w:val="22"/>
        </w:rPr>
      </w:pPr>
      <w:r>
        <w:rPr>
          <w:rFonts w:ascii="ＭＳ 明朝" w:eastAsia="ＭＳ 明朝" w:hAnsi="ＭＳ 明朝" w:hint="eastAsia"/>
          <w:sz w:val="22"/>
          <w:szCs w:val="22"/>
        </w:rPr>
        <w:t>(2)</w:t>
      </w:r>
      <w:r w:rsidR="007457A4" w:rsidRPr="00B14664">
        <w:rPr>
          <w:rFonts w:ascii="ＭＳ 明朝" w:eastAsia="ＭＳ 明朝" w:hAnsi="ＭＳ 明朝" w:hint="eastAsia"/>
          <w:sz w:val="22"/>
          <w:szCs w:val="22"/>
        </w:rPr>
        <w:t>命令の対象である管理不全な状態の空き家等の所在地</w:t>
      </w:r>
    </w:p>
    <w:p w:rsidR="001530B4" w:rsidRPr="00B14664" w:rsidRDefault="00B14664" w:rsidP="00B14664">
      <w:pPr>
        <w:ind w:firstLineChars="100" w:firstLine="220"/>
        <w:rPr>
          <w:rFonts w:ascii="ＭＳ 明朝" w:eastAsia="ＭＳ 明朝" w:hAnsi="ＭＳ 明朝"/>
          <w:sz w:val="22"/>
          <w:szCs w:val="22"/>
        </w:rPr>
      </w:pPr>
      <w:r>
        <w:rPr>
          <w:rFonts w:ascii="ＭＳ 明朝" w:eastAsia="ＭＳ 明朝" w:hAnsi="ＭＳ 明朝" w:hint="eastAsia"/>
          <w:sz w:val="22"/>
          <w:szCs w:val="22"/>
        </w:rPr>
        <w:t>(3)</w:t>
      </w:r>
      <w:r w:rsidR="007457A4" w:rsidRPr="00B14664">
        <w:rPr>
          <w:rFonts w:ascii="ＭＳ 明朝" w:eastAsia="ＭＳ 明朝" w:hAnsi="ＭＳ 明朝" w:hint="eastAsia"/>
          <w:sz w:val="22"/>
          <w:szCs w:val="22"/>
        </w:rPr>
        <w:t>命令の内容</w:t>
      </w:r>
    </w:p>
    <w:p w:rsidR="001530B4" w:rsidRPr="00B14664" w:rsidRDefault="00B14664" w:rsidP="00B14664">
      <w:pPr>
        <w:ind w:firstLineChars="100" w:firstLine="220"/>
        <w:rPr>
          <w:rFonts w:ascii="ＭＳ 明朝" w:eastAsia="ＭＳ 明朝" w:hAnsi="ＭＳ 明朝"/>
          <w:sz w:val="22"/>
          <w:szCs w:val="22"/>
        </w:rPr>
      </w:pPr>
      <w:r>
        <w:rPr>
          <w:rFonts w:ascii="ＭＳ 明朝" w:eastAsia="ＭＳ 明朝" w:hAnsi="ＭＳ 明朝" w:hint="eastAsia"/>
          <w:sz w:val="22"/>
          <w:szCs w:val="22"/>
        </w:rPr>
        <w:t>(4)</w:t>
      </w:r>
      <w:r w:rsidR="007457A4" w:rsidRPr="00B14664">
        <w:rPr>
          <w:rFonts w:ascii="ＭＳ 明朝" w:eastAsia="ＭＳ 明朝" w:hAnsi="ＭＳ 明朝" w:hint="eastAsia"/>
          <w:sz w:val="22"/>
          <w:szCs w:val="22"/>
        </w:rPr>
        <w:t>前3号に掲げるもののほか、町長が必要と認める事項</w:t>
      </w:r>
    </w:p>
    <w:p w:rsidR="001530B4" w:rsidRPr="003F13D9" w:rsidRDefault="009019AB" w:rsidP="003F13D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2</w:t>
      </w:r>
      <w:r w:rsidR="007457A4" w:rsidRPr="003F13D9">
        <w:rPr>
          <w:rFonts w:ascii="ＭＳ 明朝" w:eastAsia="ＭＳ 明朝" w:hAnsi="ＭＳ 明朝" w:hint="eastAsia"/>
          <w:sz w:val="22"/>
          <w:szCs w:val="22"/>
        </w:rPr>
        <w:t xml:space="preserve">　町長は、前項の規定による公表をしようとするときは、あらかじめ、当該公表に係る者に対し、当該公表を行う旨及びその内容を通知するとともに、意見を述べる機会を与えなければならない。</w:t>
      </w:r>
    </w:p>
    <w:p w:rsidR="001530B4" w:rsidRPr="003F13D9" w:rsidRDefault="007457A4">
      <w:pPr>
        <w:rPr>
          <w:rFonts w:ascii="ＭＳ 明朝" w:eastAsia="ＭＳ 明朝" w:hAnsi="ＭＳ 明朝"/>
          <w:sz w:val="22"/>
          <w:szCs w:val="22"/>
        </w:rPr>
      </w:pPr>
      <w:r w:rsidRPr="003F13D9">
        <w:rPr>
          <w:rFonts w:ascii="ＭＳ 明朝" w:eastAsia="ＭＳ 明朝" w:hAnsi="ＭＳ 明朝" w:hint="eastAsia"/>
          <w:sz w:val="22"/>
          <w:szCs w:val="22"/>
        </w:rPr>
        <w:t xml:space="preserve">（代執行） </w:t>
      </w:r>
    </w:p>
    <w:p w:rsidR="00D702D8" w:rsidRPr="003F13D9" w:rsidRDefault="007457A4" w:rsidP="003F13D9">
      <w:pPr>
        <w:ind w:left="220" w:hangingChars="100" w:hanging="220"/>
        <w:rPr>
          <w:rFonts w:ascii="ＭＳ 明朝" w:eastAsia="ＭＳ 明朝" w:hAnsi="ＭＳ 明朝"/>
          <w:sz w:val="22"/>
          <w:szCs w:val="22"/>
        </w:rPr>
      </w:pPr>
      <w:r w:rsidRPr="003F13D9">
        <w:rPr>
          <w:rFonts w:ascii="ＭＳ 明朝" w:eastAsia="ＭＳ 明朝" w:hAnsi="ＭＳ 明朝" w:hint="eastAsia"/>
          <w:sz w:val="22"/>
          <w:szCs w:val="22"/>
        </w:rPr>
        <w:t>第</w:t>
      </w:r>
      <w:r w:rsidR="009019AB">
        <w:rPr>
          <w:rFonts w:ascii="ＭＳ 明朝" w:eastAsia="ＭＳ 明朝" w:hAnsi="ＭＳ 明朝" w:hint="eastAsia"/>
          <w:sz w:val="22"/>
          <w:szCs w:val="22"/>
        </w:rPr>
        <w:t>14</w:t>
      </w:r>
      <w:r w:rsidRPr="003F13D9">
        <w:rPr>
          <w:rFonts w:ascii="ＭＳ 明朝" w:eastAsia="ＭＳ 明朝" w:hAnsi="ＭＳ 明朝" w:hint="eastAsia"/>
          <w:sz w:val="22"/>
          <w:szCs w:val="22"/>
        </w:rPr>
        <w:t>条　町長は、第12条の規定による命令を受けた所有者等が、当該命令を履行しない場合において、他の手段によってその履行を確保することが困難であり、かつ、</w:t>
      </w:r>
      <w:r w:rsidRPr="003F13D9">
        <w:rPr>
          <w:rFonts w:ascii="ＭＳ 明朝" w:eastAsia="ＭＳ 明朝" w:hAnsi="ＭＳ 明朝" w:hint="eastAsia"/>
          <w:sz w:val="22"/>
          <w:szCs w:val="22"/>
        </w:rPr>
        <w:lastRenderedPageBreak/>
        <w:t>その不履行を放置することが著しく公益に反すると認められるときは、行政代執行法（昭和23年法律第43号）の定めるところに</w:t>
      </w:r>
      <w:r w:rsidR="007678EB" w:rsidRPr="003F13D9">
        <w:rPr>
          <w:rFonts w:ascii="ＭＳ 明朝" w:eastAsia="ＭＳ 明朝" w:hAnsi="ＭＳ 明朝" w:hint="eastAsia"/>
          <w:sz w:val="22"/>
          <w:szCs w:val="22"/>
        </w:rPr>
        <w:t>より、自ら必要な措置を行い、又は第三者にこれを行わせ、その費用</w:t>
      </w:r>
      <w:r w:rsidR="00B14664">
        <w:rPr>
          <w:rFonts w:ascii="ＭＳ 明朝" w:eastAsia="ＭＳ 明朝" w:hAnsi="ＭＳ 明朝" w:hint="eastAsia"/>
          <w:sz w:val="22"/>
          <w:szCs w:val="22"/>
        </w:rPr>
        <w:t>を</w:t>
      </w:r>
      <w:r w:rsidRPr="003F13D9">
        <w:rPr>
          <w:rFonts w:ascii="ＭＳ 明朝" w:eastAsia="ＭＳ 明朝" w:hAnsi="ＭＳ 明朝" w:hint="eastAsia"/>
          <w:sz w:val="22"/>
          <w:szCs w:val="22"/>
        </w:rPr>
        <w:t>当該</w:t>
      </w:r>
      <w:r w:rsidR="00B14664">
        <w:rPr>
          <w:rFonts w:ascii="ＭＳ 明朝" w:eastAsia="ＭＳ 明朝" w:hAnsi="ＭＳ 明朝" w:hint="eastAsia"/>
          <w:sz w:val="22"/>
          <w:szCs w:val="22"/>
        </w:rPr>
        <w:t>所有者等</w:t>
      </w:r>
      <w:r w:rsidRPr="003F13D9">
        <w:rPr>
          <w:rFonts w:ascii="ＭＳ 明朝" w:eastAsia="ＭＳ 明朝" w:hAnsi="ＭＳ 明朝" w:hint="eastAsia"/>
          <w:sz w:val="22"/>
          <w:szCs w:val="22"/>
        </w:rPr>
        <w:t>から徴収することができる。</w:t>
      </w:r>
    </w:p>
    <w:p w:rsidR="001530B4" w:rsidRPr="003F13D9" w:rsidRDefault="007457A4" w:rsidP="00822A74">
      <w:pPr>
        <w:ind w:left="220" w:hangingChars="100" w:hanging="220"/>
        <w:rPr>
          <w:rFonts w:ascii="ＭＳ 明朝" w:eastAsia="ＭＳ 明朝" w:hAnsi="ＭＳ 明朝"/>
          <w:sz w:val="22"/>
          <w:szCs w:val="22"/>
        </w:rPr>
      </w:pPr>
      <w:r w:rsidRPr="003F13D9">
        <w:rPr>
          <w:rFonts w:ascii="ＭＳ 明朝" w:eastAsia="ＭＳ 明朝" w:hAnsi="ＭＳ 明朝" w:hint="eastAsia"/>
          <w:sz w:val="22"/>
          <w:szCs w:val="22"/>
        </w:rPr>
        <w:t xml:space="preserve"> （緊急安全措置） </w:t>
      </w:r>
    </w:p>
    <w:p w:rsidR="001530B4" w:rsidRPr="003F13D9" w:rsidRDefault="007457A4" w:rsidP="003F13D9">
      <w:pPr>
        <w:ind w:left="220" w:hangingChars="100" w:hanging="220"/>
        <w:rPr>
          <w:rFonts w:ascii="ＭＳ 明朝" w:eastAsia="ＭＳ 明朝" w:hAnsi="ＭＳ 明朝"/>
          <w:sz w:val="22"/>
          <w:szCs w:val="22"/>
        </w:rPr>
      </w:pPr>
      <w:r w:rsidRPr="003F13D9">
        <w:rPr>
          <w:rFonts w:ascii="ＭＳ 明朝" w:eastAsia="ＭＳ 明朝" w:hAnsi="ＭＳ 明朝" w:hint="eastAsia"/>
          <w:sz w:val="22"/>
          <w:szCs w:val="22"/>
        </w:rPr>
        <w:t>第</w:t>
      </w:r>
      <w:r w:rsidR="00643AAB">
        <w:rPr>
          <w:rFonts w:ascii="ＭＳ 明朝" w:eastAsia="ＭＳ 明朝" w:hAnsi="ＭＳ 明朝" w:hint="eastAsia"/>
          <w:sz w:val="22"/>
          <w:szCs w:val="22"/>
        </w:rPr>
        <w:t>15</w:t>
      </w:r>
      <w:r w:rsidRPr="003F13D9">
        <w:rPr>
          <w:rFonts w:ascii="ＭＳ 明朝" w:eastAsia="ＭＳ 明朝" w:hAnsi="ＭＳ 明朝" w:hint="eastAsia"/>
          <w:sz w:val="22"/>
          <w:szCs w:val="22"/>
        </w:rPr>
        <w:t>条　町長は、空き家等の管理不全な状態が切迫しており、その状態を放置することにより、人の生命若しくは身体又は財産に重大な被害を及ぼすおそれがあると</w:t>
      </w:r>
      <w:r w:rsidR="00B14664">
        <w:rPr>
          <w:rFonts w:ascii="ＭＳ 明朝" w:eastAsia="ＭＳ 明朝" w:hAnsi="ＭＳ 明朝" w:hint="eastAsia"/>
          <w:sz w:val="22"/>
          <w:szCs w:val="22"/>
        </w:rPr>
        <w:t>認めると</w:t>
      </w:r>
      <w:r w:rsidRPr="003F13D9">
        <w:rPr>
          <w:rFonts w:ascii="ＭＳ 明朝" w:eastAsia="ＭＳ 明朝" w:hAnsi="ＭＳ 明朝" w:hint="eastAsia"/>
          <w:sz w:val="22"/>
          <w:szCs w:val="22"/>
        </w:rPr>
        <w:t>きは、当該管理不全な状態を回避するために必要な最低限度の措置（以下「緊急安全措置」という。）をとることができる。</w:t>
      </w:r>
    </w:p>
    <w:p w:rsidR="001530B4" w:rsidRPr="003F13D9" w:rsidRDefault="00643AAB" w:rsidP="003F13D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2</w:t>
      </w:r>
      <w:r w:rsidR="007457A4" w:rsidRPr="003F13D9">
        <w:rPr>
          <w:rFonts w:ascii="ＭＳ 明朝" w:eastAsia="ＭＳ 明朝" w:hAnsi="ＭＳ 明朝" w:hint="eastAsia"/>
          <w:sz w:val="22"/>
          <w:szCs w:val="22"/>
        </w:rPr>
        <w:t xml:space="preserve">　町長は、緊急安全措置をとるときは、原則として所有者等の同意を得て実施するものとする。ただし、その暇がないときは、この限りでない。</w:t>
      </w:r>
    </w:p>
    <w:p w:rsidR="001530B4" w:rsidRPr="003F13D9" w:rsidRDefault="00643AAB" w:rsidP="003F13D9">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3</w:t>
      </w:r>
      <w:r w:rsidR="007457A4" w:rsidRPr="003F13D9">
        <w:rPr>
          <w:rFonts w:ascii="ＭＳ 明朝" w:eastAsia="ＭＳ 明朝" w:hAnsi="ＭＳ 明朝" w:hint="eastAsia"/>
          <w:sz w:val="22"/>
          <w:szCs w:val="22"/>
        </w:rPr>
        <w:t xml:space="preserve">　町長は、緊急安全措置に要した費用を当該所有者等に請求するものとする。ただし、特別の理由があると認めるときは、この限りでない。 </w:t>
      </w:r>
    </w:p>
    <w:p w:rsidR="001530B4" w:rsidRPr="003F13D9" w:rsidRDefault="007457A4">
      <w:pPr>
        <w:rPr>
          <w:rFonts w:ascii="ＭＳ 明朝" w:eastAsia="ＭＳ 明朝" w:hAnsi="ＭＳ 明朝"/>
          <w:sz w:val="22"/>
          <w:szCs w:val="22"/>
        </w:rPr>
      </w:pPr>
      <w:r w:rsidRPr="003F13D9">
        <w:rPr>
          <w:rFonts w:ascii="ＭＳ 明朝" w:eastAsia="ＭＳ 明朝" w:hAnsi="ＭＳ 明朝" w:hint="eastAsia"/>
          <w:sz w:val="22"/>
          <w:szCs w:val="22"/>
        </w:rPr>
        <w:t xml:space="preserve">（関係機関との連携） </w:t>
      </w:r>
    </w:p>
    <w:p w:rsidR="001530B4" w:rsidRPr="003F13D9" w:rsidRDefault="00AC587E" w:rsidP="003F13D9">
      <w:pPr>
        <w:ind w:left="220" w:hangingChars="100" w:hanging="220"/>
        <w:rPr>
          <w:rFonts w:ascii="ＭＳ 明朝" w:eastAsia="ＭＳ 明朝" w:hAnsi="ＭＳ 明朝"/>
          <w:sz w:val="22"/>
          <w:szCs w:val="22"/>
        </w:rPr>
      </w:pPr>
      <w:r w:rsidRPr="003F13D9">
        <w:rPr>
          <w:rFonts w:ascii="ＭＳ 明朝" w:eastAsia="ＭＳ 明朝" w:hAnsi="ＭＳ 明朝" w:hint="eastAsia"/>
          <w:sz w:val="22"/>
          <w:szCs w:val="22"/>
        </w:rPr>
        <w:t>第</w:t>
      </w:r>
      <w:r w:rsidR="00643AAB">
        <w:rPr>
          <w:rFonts w:ascii="ＭＳ 明朝" w:eastAsia="ＭＳ 明朝" w:hAnsi="ＭＳ 明朝" w:hint="eastAsia"/>
          <w:sz w:val="22"/>
          <w:szCs w:val="22"/>
        </w:rPr>
        <w:t>16</w:t>
      </w:r>
      <w:r w:rsidR="007457A4" w:rsidRPr="003F13D9">
        <w:rPr>
          <w:rFonts w:ascii="ＭＳ 明朝" w:eastAsia="ＭＳ 明朝" w:hAnsi="ＭＳ 明朝" w:hint="eastAsia"/>
          <w:sz w:val="22"/>
          <w:szCs w:val="22"/>
        </w:rPr>
        <w:t>条　町長は、特に必要があると認めるときは、警察、消防その他の関係機関</w:t>
      </w:r>
      <w:r w:rsidRPr="003F13D9">
        <w:rPr>
          <w:rFonts w:ascii="ＭＳ 明朝" w:eastAsia="ＭＳ 明朝" w:hAnsi="ＭＳ 明朝" w:hint="eastAsia"/>
          <w:sz w:val="22"/>
          <w:szCs w:val="22"/>
        </w:rPr>
        <w:t>と必要な措置について協議、</w:t>
      </w:r>
      <w:r w:rsidR="007457A4" w:rsidRPr="003F13D9">
        <w:rPr>
          <w:rFonts w:ascii="ＭＳ 明朝" w:eastAsia="ＭＳ 明朝" w:hAnsi="ＭＳ 明朝" w:hint="eastAsia"/>
          <w:sz w:val="22"/>
          <w:szCs w:val="22"/>
        </w:rPr>
        <w:t xml:space="preserve">協力を求めることができる。 </w:t>
      </w:r>
    </w:p>
    <w:p w:rsidR="001530B4" w:rsidRPr="003F13D9" w:rsidRDefault="007457A4">
      <w:pPr>
        <w:rPr>
          <w:rFonts w:ascii="ＭＳ 明朝" w:eastAsia="ＭＳ 明朝" w:hAnsi="ＭＳ 明朝"/>
          <w:sz w:val="22"/>
          <w:szCs w:val="22"/>
        </w:rPr>
      </w:pPr>
      <w:r w:rsidRPr="003F13D9">
        <w:rPr>
          <w:rFonts w:ascii="ＭＳ 明朝" w:eastAsia="ＭＳ 明朝" w:hAnsi="ＭＳ 明朝" w:hint="eastAsia"/>
          <w:sz w:val="22"/>
          <w:szCs w:val="22"/>
        </w:rPr>
        <w:t xml:space="preserve">（委任） </w:t>
      </w:r>
    </w:p>
    <w:p w:rsidR="001530B4" w:rsidRPr="003F13D9" w:rsidRDefault="00AC587E" w:rsidP="003F13D9">
      <w:pPr>
        <w:ind w:left="220" w:hangingChars="100" w:hanging="220"/>
        <w:rPr>
          <w:rFonts w:ascii="ＭＳ 明朝" w:eastAsia="ＭＳ 明朝" w:hAnsi="ＭＳ 明朝"/>
          <w:sz w:val="22"/>
          <w:szCs w:val="22"/>
        </w:rPr>
      </w:pPr>
      <w:r w:rsidRPr="003F13D9">
        <w:rPr>
          <w:rFonts w:ascii="ＭＳ 明朝" w:eastAsia="ＭＳ 明朝" w:hAnsi="ＭＳ 明朝" w:hint="eastAsia"/>
          <w:sz w:val="22"/>
          <w:szCs w:val="22"/>
        </w:rPr>
        <w:t>第</w:t>
      </w:r>
      <w:r w:rsidR="00643AAB">
        <w:rPr>
          <w:rFonts w:ascii="ＭＳ 明朝" w:eastAsia="ＭＳ 明朝" w:hAnsi="ＭＳ 明朝" w:hint="eastAsia"/>
          <w:sz w:val="22"/>
          <w:szCs w:val="22"/>
        </w:rPr>
        <w:t>17</w:t>
      </w:r>
      <w:r w:rsidR="007457A4" w:rsidRPr="003F13D9">
        <w:rPr>
          <w:rFonts w:ascii="ＭＳ 明朝" w:eastAsia="ＭＳ 明朝" w:hAnsi="ＭＳ 明朝" w:hint="eastAsia"/>
          <w:sz w:val="22"/>
          <w:szCs w:val="22"/>
        </w:rPr>
        <w:t xml:space="preserve">条 この条例に定めるもののほか、この条例の施行に関し必要な事項は、規則で定める。 </w:t>
      </w:r>
    </w:p>
    <w:p w:rsidR="00D63244" w:rsidRPr="003F13D9" w:rsidRDefault="00D63244" w:rsidP="003F13D9">
      <w:pPr>
        <w:ind w:left="220" w:hangingChars="100" w:hanging="220"/>
        <w:rPr>
          <w:rFonts w:ascii="ＭＳ 明朝" w:eastAsia="ＭＳ 明朝" w:hAnsi="ＭＳ 明朝"/>
          <w:sz w:val="22"/>
          <w:szCs w:val="22"/>
        </w:rPr>
      </w:pPr>
    </w:p>
    <w:p w:rsidR="001530B4" w:rsidRPr="003F13D9" w:rsidRDefault="007457A4" w:rsidP="003F13D9">
      <w:pPr>
        <w:ind w:firstLineChars="300" w:firstLine="660"/>
        <w:rPr>
          <w:rFonts w:ascii="ＭＳ 明朝" w:eastAsia="ＭＳ 明朝" w:hAnsi="ＭＳ 明朝"/>
          <w:sz w:val="22"/>
          <w:szCs w:val="22"/>
        </w:rPr>
      </w:pPr>
      <w:r w:rsidRPr="003F13D9">
        <w:rPr>
          <w:rFonts w:ascii="ＭＳ 明朝" w:eastAsia="ＭＳ 明朝" w:hAnsi="ＭＳ 明朝" w:hint="eastAsia"/>
          <w:sz w:val="22"/>
          <w:szCs w:val="22"/>
        </w:rPr>
        <w:t>附</w:t>
      </w:r>
      <w:r w:rsidR="003F13D9">
        <w:rPr>
          <w:rFonts w:ascii="ＭＳ 明朝" w:eastAsia="ＭＳ 明朝" w:hAnsi="ＭＳ 明朝" w:hint="eastAsia"/>
          <w:sz w:val="22"/>
          <w:szCs w:val="22"/>
        </w:rPr>
        <w:t xml:space="preserve">　</w:t>
      </w:r>
      <w:r w:rsidRPr="003F13D9">
        <w:rPr>
          <w:rFonts w:ascii="ＭＳ 明朝" w:eastAsia="ＭＳ 明朝" w:hAnsi="ＭＳ 明朝" w:hint="eastAsia"/>
          <w:sz w:val="22"/>
          <w:szCs w:val="22"/>
        </w:rPr>
        <w:t>則</w:t>
      </w:r>
    </w:p>
    <w:p w:rsidR="001530B4" w:rsidRPr="003F13D9" w:rsidRDefault="007678EB" w:rsidP="003F13D9">
      <w:pPr>
        <w:ind w:firstLineChars="100" w:firstLine="220"/>
        <w:rPr>
          <w:rFonts w:ascii="ＭＳ 明朝" w:eastAsia="ＭＳ 明朝" w:hAnsi="ＭＳ 明朝"/>
          <w:sz w:val="22"/>
          <w:szCs w:val="22"/>
        </w:rPr>
      </w:pPr>
      <w:r w:rsidRPr="003F13D9">
        <w:rPr>
          <w:rFonts w:ascii="ＭＳ 明朝" w:eastAsia="ＭＳ 明朝" w:hAnsi="ＭＳ 明朝" w:hint="eastAsia"/>
          <w:sz w:val="22"/>
          <w:szCs w:val="22"/>
        </w:rPr>
        <w:t>この条例は、平成</w:t>
      </w:r>
      <w:r w:rsidR="00643AAB">
        <w:rPr>
          <w:rFonts w:ascii="ＭＳ 明朝" w:eastAsia="ＭＳ 明朝" w:hAnsi="ＭＳ 明朝" w:hint="eastAsia"/>
          <w:sz w:val="22"/>
          <w:szCs w:val="22"/>
        </w:rPr>
        <w:t>27</w:t>
      </w:r>
      <w:r w:rsidRPr="003F13D9">
        <w:rPr>
          <w:rFonts w:ascii="ＭＳ 明朝" w:eastAsia="ＭＳ 明朝" w:hAnsi="ＭＳ 明朝" w:hint="eastAsia"/>
          <w:sz w:val="22"/>
          <w:szCs w:val="22"/>
        </w:rPr>
        <w:t>年</w:t>
      </w:r>
      <w:r w:rsidR="00643AAB">
        <w:rPr>
          <w:rFonts w:ascii="ＭＳ 明朝" w:eastAsia="ＭＳ 明朝" w:hAnsi="ＭＳ 明朝" w:hint="eastAsia"/>
          <w:sz w:val="22"/>
          <w:szCs w:val="22"/>
        </w:rPr>
        <w:t>4</w:t>
      </w:r>
      <w:r w:rsidRPr="003F13D9">
        <w:rPr>
          <w:rFonts w:ascii="ＭＳ 明朝" w:eastAsia="ＭＳ 明朝" w:hAnsi="ＭＳ 明朝" w:hint="eastAsia"/>
          <w:sz w:val="22"/>
          <w:szCs w:val="22"/>
        </w:rPr>
        <w:t>月</w:t>
      </w:r>
      <w:r w:rsidR="00643AAB">
        <w:rPr>
          <w:rFonts w:ascii="ＭＳ 明朝" w:eastAsia="ＭＳ 明朝" w:hAnsi="ＭＳ 明朝" w:hint="eastAsia"/>
          <w:sz w:val="22"/>
          <w:szCs w:val="22"/>
        </w:rPr>
        <w:t>1</w:t>
      </w:r>
      <w:bookmarkStart w:id="0" w:name="_GoBack"/>
      <w:bookmarkEnd w:id="0"/>
      <w:r w:rsidR="007457A4" w:rsidRPr="003F13D9">
        <w:rPr>
          <w:rFonts w:ascii="ＭＳ 明朝" w:eastAsia="ＭＳ 明朝" w:hAnsi="ＭＳ 明朝" w:hint="eastAsia"/>
          <w:sz w:val="22"/>
          <w:szCs w:val="22"/>
        </w:rPr>
        <w:t xml:space="preserve">日から施行する。 </w:t>
      </w:r>
    </w:p>
    <w:sectPr w:rsidR="001530B4" w:rsidRPr="003F13D9" w:rsidSect="00A5406E">
      <w:footerReference w:type="default" r:id="rId9"/>
      <w:pgSz w:w="11906" w:h="16838" w:code="9"/>
      <w:pgMar w:top="1701" w:right="1701" w:bottom="1701" w:left="1701" w:header="397" w:footer="283" w:gutter="0"/>
      <w:pgNumType w:start="117"/>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9AB" w:rsidRDefault="009019AB">
      <w:r>
        <w:separator/>
      </w:r>
    </w:p>
  </w:endnote>
  <w:endnote w:type="continuationSeparator" w:id="0">
    <w:p w:rsidR="009019AB" w:rsidRDefault="0090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9AB" w:rsidRDefault="009019AB" w:rsidP="00C60618">
    <w:pPr>
      <w:pStyle w:val="a7"/>
      <w:jc w:val="center"/>
    </w:pPr>
  </w:p>
  <w:p w:rsidR="009019AB" w:rsidRDefault="009019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9AB" w:rsidRDefault="009019AB">
      <w:r>
        <w:separator/>
      </w:r>
    </w:p>
  </w:footnote>
  <w:footnote w:type="continuationSeparator" w:id="0">
    <w:p w:rsidR="009019AB" w:rsidRDefault="009019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C8831A8"/>
    <w:lvl w:ilvl="0" w:tplc="0B1438A0">
      <w:start w:val="1"/>
      <w:numFmt w:val="decimal"/>
      <w:lvlText w:val="(%1)"/>
      <w:lvlJc w:val="left"/>
      <w:pPr>
        <w:ind w:left="599" w:hanging="360"/>
      </w:pPr>
      <w:rPr>
        <w:rFonts w:hint="default"/>
      </w:rPr>
    </w:lvl>
    <w:lvl w:ilvl="1" w:tplc="04090017">
      <w:start w:val="1"/>
      <w:numFmt w:val="aiueoFullWidth"/>
      <w:lvlText w:val="(%2)"/>
      <w:lvlJc w:val="left"/>
      <w:pPr>
        <w:ind w:left="1079" w:hanging="420"/>
      </w:pPr>
    </w:lvl>
    <w:lvl w:ilvl="2" w:tplc="04090011">
      <w:start w:val="1"/>
      <w:numFmt w:val="decimalEnclosedCircle"/>
      <w:lvlText w:val="%3"/>
      <w:lvlJc w:val="left"/>
      <w:pPr>
        <w:ind w:left="1499" w:hanging="420"/>
      </w:pPr>
    </w:lvl>
    <w:lvl w:ilvl="3" w:tplc="0409000F">
      <w:start w:val="1"/>
      <w:numFmt w:val="decimal"/>
      <w:lvlText w:val="%4."/>
      <w:lvlJc w:val="left"/>
      <w:pPr>
        <w:ind w:left="1919" w:hanging="420"/>
      </w:pPr>
    </w:lvl>
    <w:lvl w:ilvl="4" w:tplc="04090017">
      <w:start w:val="1"/>
      <w:numFmt w:val="aiueoFullWidth"/>
      <w:lvlText w:val="(%5)"/>
      <w:lvlJc w:val="left"/>
      <w:pPr>
        <w:ind w:left="2339" w:hanging="420"/>
      </w:pPr>
    </w:lvl>
    <w:lvl w:ilvl="5" w:tplc="04090011">
      <w:start w:val="1"/>
      <w:numFmt w:val="decimalEnclosedCircle"/>
      <w:lvlText w:val="%6"/>
      <w:lvlJc w:val="left"/>
      <w:pPr>
        <w:ind w:left="2759" w:hanging="420"/>
      </w:pPr>
    </w:lvl>
    <w:lvl w:ilvl="6" w:tplc="0409000F">
      <w:start w:val="1"/>
      <w:numFmt w:val="decimal"/>
      <w:lvlText w:val="%7."/>
      <w:lvlJc w:val="left"/>
      <w:pPr>
        <w:ind w:left="3179" w:hanging="420"/>
      </w:pPr>
    </w:lvl>
    <w:lvl w:ilvl="7" w:tplc="04090017">
      <w:start w:val="1"/>
      <w:numFmt w:val="aiueoFullWidth"/>
      <w:lvlText w:val="(%8)"/>
      <w:lvlJc w:val="left"/>
      <w:pPr>
        <w:ind w:left="3599" w:hanging="420"/>
      </w:pPr>
    </w:lvl>
    <w:lvl w:ilvl="8" w:tplc="04090011">
      <w:start w:val="1"/>
      <w:numFmt w:val="decimalEnclosedCircle"/>
      <w:lvlText w:val="%9"/>
      <w:lvlJc w:val="left"/>
      <w:pPr>
        <w:ind w:left="40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rawingGridHorizontalSpacing w:val="105"/>
  <w:drawingGridVerticalSpacing w:val="335"/>
  <w:displayHorizontalDrawingGridEvery w:val="0"/>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1530B4"/>
    <w:rsid w:val="000459EB"/>
    <w:rsid w:val="0005622E"/>
    <w:rsid w:val="00086A8A"/>
    <w:rsid w:val="000C5B68"/>
    <w:rsid w:val="00123CCF"/>
    <w:rsid w:val="001530B4"/>
    <w:rsid w:val="001C7F2B"/>
    <w:rsid w:val="00251A19"/>
    <w:rsid w:val="002E4ED1"/>
    <w:rsid w:val="003A619E"/>
    <w:rsid w:val="003F13D9"/>
    <w:rsid w:val="00473664"/>
    <w:rsid w:val="00507FE8"/>
    <w:rsid w:val="0057217B"/>
    <w:rsid w:val="005A438A"/>
    <w:rsid w:val="005B7243"/>
    <w:rsid w:val="00643AAB"/>
    <w:rsid w:val="006947C9"/>
    <w:rsid w:val="006C6487"/>
    <w:rsid w:val="007457A4"/>
    <w:rsid w:val="007678EB"/>
    <w:rsid w:val="007A615B"/>
    <w:rsid w:val="007B31DA"/>
    <w:rsid w:val="007C761D"/>
    <w:rsid w:val="00815D5A"/>
    <w:rsid w:val="00822A74"/>
    <w:rsid w:val="00890E86"/>
    <w:rsid w:val="008B0106"/>
    <w:rsid w:val="009019AB"/>
    <w:rsid w:val="00903B10"/>
    <w:rsid w:val="009A2E7F"/>
    <w:rsid w:val="009B4BA1"/>
    <w:rsid w:val="009C1D2D"/>
    <w:rsid w:val="00A5406E"/>
    <w:rsid w:val="00AA5A43"/>
    <w:rsid w:val="00AC587E"/>
    <w:rsid w:val="00B14664"/>
    <w:rsid w:val="00B87433"/>
    <w:rsid w:val="00BE01A9"/>
    <w:rsid w:val="00BF31B7"/>
    <w:rsid w:val="00C60618"/>
    <w:rsid w:val="00C9299C"/>
    <w:rsid w:val="00CC053A"/>
    <w:rsid w:val="00CD7AC8"/>
    <w:rsid w:val="00CF6679"/>
    <w:rsid w:val="00D46E8E"/>
    <w:rsid w:val="00D63244"/>
    <w:rsid w:val="00D702D8"/>
    <w:rsid w:val="00DC1FF6"/>
    <w:rsid w:val="00EA49E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tyle>
  <w:style w:type="paragraph" w:styleId="a9">
    <w:name w:val="List Paragraph"/>
    <w:basedOn w:val="a"/>
    <w:qFormat/>
    <w:pPr>
      <w:ind w:leftChars="400" w:left="840"/>
    </w:p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Ac">
    <w:name w:val="A"/>
    <w:basedOn w:val="a0"/>
    <w:qFormat/>
    <w:rPr>
      <w:color w:val="0000FF"/>
      <w:u w:val="single"/>
    </w:rPr>
  </w:style>
  <w:style w:type="character" w:customStyle="1" w:styleId="Ainlinequote">
    <w:name w:val="A_inline quote"/>
    <w:basedOn w:val="Ac"/>
    <w:qFormat/>
    <w:rPr>
      <w:color w:val="0000FF"/>
      <w:u w:val="single"/>
    </w:rPr>
  </w:style>
  <w:style w:type="character" w:styleId="ad">
    <w:name w:val="Hyperlink"/>
    <w:basedOn w:val="a0"/>
    <w:rPr>
      <w:color w:val="0000FF"/>
      <w:u w:val="single"/>
    </w:rPr>
  </w:style>
  <w:style w:type="paragraph" w:customStyle="1" w:styleId="1">
    <w:name w:val="記1"/>
    <w:basedOn w:val="a"/>
    <w:next w:val="a"/>
    <w:link w:val="ae"/>
    <w:qFormat/>
    <w:pPr>
      <w:widowControl/>
      <w:spacing w:line="360" w:lineRule="exact"/>
      <w:jc w:val="center"/>
    </w:pPr>
    <w:rPr>
      <w:rFonts w:ascii="ＭＳ 明朝" w:eastAsia="ＭＳ 明朝" w:hAnsi="ＭＳ 明朝"/>
      <w:color w:val="000000"/>
      <w:spacing w:val="20"/>
      <w:kern w:val="0"/>
      <w:sz w:val="22"/>
    </w:rPr>
  </w:style>
  <w:style w:type="character" w:customStyle="1" w:styleId="ae">
    <w:name w:val="記 (文字)"/>
    <w:basedOn w:val="a0"/>
    <w:link w:val="1"/>
    <w:qFormat/>
    <w:rPr>
      <w:kern w:val="2"/>
      <w:sz w:val="24"/>
    </w:rPr>
  </w:style>
  <w:style w:type="paragraph" w:styleId="af">
    <w:name w:val="Note Heading"/>
    <w:basedOn w:val="a"/>
    <w:next w:val="a"/>
    <w:link w:val="10"/>
    <w:uiPriority w:val="99"/>
    <w:unhideWhenUsed/>
    <w:rsid w:val="007C761D"/>
    <w:pPr>
      <w:jc w:val="center"/>
    </w:pPr>
    <w:rPr>
      <w:rFonts w:asciiTheme="minorEastAsia" w:hAnsiTheme="minorEastAsia"/>
      <w:color w:val="000000"/>
      <w:spacing w:val="20"/>
      <w:kern w:val="0"/>
      <w:sz w:val="24"/>
    </w:rPr>
  </w:style>
  <w:style w:type="character" w:customStyle="1" w:styleId="10">
    <w:name w:val="記 (文字)1"/>
    <w:basedOn w:val="a0"/>
    <w:link w:val="af"/>
    <w:uiPriority w:val="99"/>
    <w:rsid w:val="007C761D"/>
    <w:rPr>
      <w:rFonts w:asciiTheme="minorEastAsia" w:hAnsiTheme="minorEastAsia"/>
      <w:color w:val="000000"/>
      <w:spacing w:val="20"/>
      <w:kern w:val="0"/>
      <w:sz w:val="24"/>
    </w:rPr>
  </w:style>
  <w:style w:type="paragraph" w:styleId="af0">
    <w:name w:val="Closing"/>
    <w:basedOn w:val="a"/>
    <w:link w:val="af1"/>
    <w:uiPriority w:val="99"/>
    <w:unhideWhenUsed/>
    <w:rsid w:val="007C761D"/>
    <w:pPr>
      <w:jc w:val="right"/>
    </w:pPr>
    <w:rPr>
      <w:rFonts w:asciiTheme="minorEastAsia" w:hAnsiTheme="minorEastAsia"/>
      <w:color w:val="000000"/>
      <w:spacing w:val="20"/>
      <w:kern w:val="0"/>
      <w:sz w:val="24"/>
    </w:rPr>
  </w:style>
  <w:style w:type="character" w:customStyle="1" w:styleId="af1">
    <w:name w:val="結語 (文字)"/>
    <w:basedOn w:val="a0"/>
    <w:link w:val="af0"/>
    <w:uiPriority w:val="99"/>
    <w:rsid w:val="007C761D"/>
    <w:rPr>
      <w:rFonts w:asciiTheme="minorEastAsia" w:hAnsiTheme="minorEastAsia"/>
      <w:color w:val="000000"/>
      <w:spacing w:val="2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tyle>
  <w:style w:type="paragraph" w:styleId="a9">
    <w:name w:val="List Paragraph"/>
    <w:basedOn w:val="a"/>
    <w:qFormat/>
    <w:pPr>
      <w:ind w:leftChars="400" w:left="840"/>
    </w:p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Ac">
    <w:name w:val="A"/>
    <w:basedOn w:val="a0"/>
    <w:qFormat/>
    <w:rPr>
      <w:color w:val="0000FF"/>
      <w:u w:val="single"/>
    </w:rPr>
  </w:style>
  <w:style w:type="character" w:customStyle="1" w:styleId="Ainlinequote">
    <w:name w:val="A_inline quote"/>
    <w:basedOn w:val="Ac"/>
    <w:qFormat/>
    <w:rPr>
      <w:color w:val="0000FF"/>
      <w:u w:val="single"/>
    </w:rPr>
  </w:style>
  <w:style w:type="character" w:styleId="ad">
    <w:name w:val="Hyperlink"/>
    <w:basedOn w:val="a0"/>
    <w:rPr>
      <w:color w:val="0000FF"/>
      <w:u w:val="single"/>
    </w:rPr>
  </w:style>
  <w:style w:type="paragraph" w:customStyle="1" w:styleId="1">
    <w:name w:val="記1"/>
    <w:basedOn w:val="a"/>
    <w:next w:val="a"/>
    <w:link w:val="ae"/>
    <w:qFormat/>
    <w:pPr>
      <w:widowControl/>
      <w:spacing w:line="360" w:lineRule="exact"/>
      <w:jc w:val="center"/>
    </w:pPr>
    <w:rPr>
      <w:rFonts w:ascii="ＭＳ 明朝" w:eastAsia="ＭＳ 明朝" w:hAnsi="ＭＳ 明朝"/>
      <w:color w:val="000000"/>
      <w:spacing w:val="20"/>
      <w:kern w:val="0"/>
      <w:sz w:val="22"/>
    </w:rPr>
  </w:style>
  <w:style w:type="character" w:customStyle="1" w:styleId="ae">
    <w:name w:val="記 (文字)"/>
    <w:basedOn w:val="a0"/>
    <w:link w:val="1"/>
    <w:qFormat/>
    <w:rPr>
      <w:kern w:val="2"/>
      <w:sz w:val="24"/>
    </w:rPr>
  </w:style>
  <w:style w:type="paragraph" w:styleId="af">
    <w:name w:val="Note Heading"/>
    <w:basedOn w:val="a"/>
    <w:next w:val="a"/>
    <w:link w:val="10"/>
    <w:uiPriority w:val="99"/>
    <w:unhideWhenUsed/>
    <w:rsid w:val="007C761D"/>
    <w:pPr>
      <w:jc w:val="center"/>
    </w:pPr>
    <w:rPr>
      <w:rFonts w:asciiTheme="minorEastAsia" w:hAnsiTheme="minorEastAsia"/>
      <w:color w:val="000000"/>
      <w:spacing w:val="20"/>
      <w:kern w:val="0"/>
      <w:sz w:val="24"/>
    </w:rPr>
  </w:style>
  <w:style w:type="character" w:customStyle="1" w:styleId="10">
    <w:name w:val="記 (文字)1"/>
    <w:basedOn w:val="a0"/>
    <w:link w:val="af"/>
    <w:uiPriority w:val="99"/>
    <w:rsid w:val="007C761D"/>
    <w:rPr>
      <w:rFonts w:asciiTheme="minorEastAsia" w:hAnsiTheme="minorEastAsia"/>
      <w:color w:val="000000"/>
      <w:spacing w:val="20"/>
      <w:kern w:val="0"/>
      <w:sz w:val="24"/>
    </w:rPr>
  </w:style>
  <w:style w:type="paragraph" w:styleId="af0">
    <w:name w:val="Closing"/>
    <w:basedOn w:val="a"/>
    <w:link w:val="af1"/>
    <w:uiPriority w:val="99"/>
    <w:unhideWhenUsed/>
    <w:rsid w:val="007C761D"/>
    <w:pPr>
      <w:jc w:val="right"/>
    </w:pPr>
    <w:rPr>
      <w:rFonts w:asciiTheme="minorEastAsia" w:hAnsiTheme="minorEastAsia"/>
      <w:color w:val="000000"/>
      <w:spacing w:val="20"/>
      <w:kern w:val="0"/>
      <w:sz w:val="24"/>
    </w:rPr>
  </w:style>
  <w:style w:type="character" w:customStyle="1" w:styleId="af1">
    <w:name w:val="結語 (文字)"/>
    <w:basedOn w:val="a0"/>
    <w:link w:val="af0"/>
    <w:uiPriority w:val="99"/>
    <w:rsid w:val="007C761D"/>
    <w:rPr>
      <w:rFonts w:asciiTheme="minorEastAsia" w:hAnsiTheme="minorEastAsia"/>
      <w:color w:val="000000"/>
      <w:spacing w:val="2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552DC-93CD-46DF-80D4-EAC5B9553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2431</Words>
  <Characters>150</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永平寺町</dc:creator>
  <cp:lastModifiedBy>山下誠</cp:lastModifiedBy>
  <cp:revision>3</cp:revision>
  <cp:lastPrinted>2015-02-18T10:04:00Z</cp:lastPrinted>
  <dcterms:created xsi:type="dcterms:W3CDTF">2015-04-06T05:34:00Z</dcterms:created>
  <dcterms:modified xsi:type="dcterms:W3CDTF">2015-04-06T05:40:00Z</dcterms:modified>
</cp:coreProperties>
</file>